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B3A7" w14:textId="77777777" w:rsidR="007E6CFB" w:rsidRPr="00142FF2" w:rsidRDefault="007E6CFB" w:rsidP="00F70943">
      <w:pPr>
        <w:tabs>
          <w:tab w:val="left" w:pos="-360"/>
        </w:tabs>
        <w:jc w:val="both"/>
        <w:rPr>
          <w:rFonts w:ascii="Arial" w:hAnsi="Arial" w:cs="Arial"/>
          <w:sz w:val="22"/>
          <w:szCs w:val="22"/>
        </w:rPr>
      </w:pPr>
    </w:p>
    <w:p w14:paraId="68AEB3A8" w14:textId="77777777" w:rsidR="007E6CFB" w:rsidRPr="00142FF2" w:rsidRDefault="007E6CFB" w:rsidP="00F70943">
      <w:pPr>
        <w:tabs>
          <w:tab w:val="left" w:pos="-360"/>
        </w:tabs>
        <w:jc w:val="both"/>
        <w:rPr>
          <w:rFonts w:ascii="Arial" w:hAnsi="Arial" w:cs="Arial"/>
          <w:sz w:val="22"/>
          <w:szCs w:val="22"/>
        </w:rPr>
      </w:pPr>
    </w:p>
    <w:p w14:paraId="68AEB3A9" w14:textId="77777777" w:rsidR="007E6CFB" w:rsidRPr="00142FF2" w:rsidRDefault="007E6CFB" w:rsidP="00F70943">
      <w:pPr>
        <w:tabs>
          <w:tab w:val="left" w:pos="-360"/>
        </w:tabs>
        <w:jc w:val="both"/>
        <w:rPr>
          <w:rFonts w:ascii="Arial" w:hAnsi="Arial" w:cs="Arial"/>
          <w:sz w:val="22"/>
          <w:szCs w:val="22"/>
        </w:rPr>
      </w:pPr>
    </w:p>
    <w:p w14:paraId="68AEB3AA" w14:textId="77777777"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b/>
          <w:bCs/>
          <w:noProof/>
          <w:snapToGrid/>
          <w:sz w:val="32"/>
        </w:rPr>
      </w:pPr>
      <w:r>
        <w:rPr>
          <w:rFonts w:ascii="Arial" w:hAnsi="Arial"/>
          <w:b/>
          <w:bCs/>
          <w:noProof/>
          <w:snapToGrid/>
          <w:sz w:val="32"/>
        </w:rPr>
        <w:t>AGREEMENT</w:t>
      </w:r>
    </w:p>
    <w:p w14:paraId="68AEB3AB" w14:textId="77777777"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b/>
          <w:bCs/>
          <w:noProof/>
          <w:snapToGrid/>
          <w:sz w:val="32"/>
        </w:rPr>
      </w:pPr>
    </w:p>
    <w:p w14:paraId="68AEB3AC" w14:textId="77777777" w:rsidR="00EE4F51" w:rsidRDefault="00EE4F51" w:rsidP="00EE4F51">
      <w:pPr>
        <w:tabs>
          <w:tab w:val="center" w:pos="4680"/>
          <w:tab w:val="left" w:pos="5023"/>
          <w:tab w:val="left" w:pos="5743"/>
          <w:tab w:val="left" w:pos="6463"/>
          <w:tab w:val="left" w:pos="7183"/>
          <w:tab w:val="left" w:pos="7903"/>
          <w:tab w:val="left" w:pos="8623"/>
          <w:tab w:val="left" w:pos="9343"/>
        </w:tabs>
        <w:jc w:val="center"/>
        <w:rPr>
          <w:rFonts w:ascii="Arial" w:hAnsi="Arial"/>
          <w:sz w:val="32"/>
        </w:rPr>
      </w:pPr>
      <w:r>
        <w:rPr>
          <w:rFonts w:ascii="Arial" w:hAnsi="Arial"/>
          <w:b/>
          <w:bCs/>
          <w:noProof/>
          <w:snapToGrid/>
          <w:sz w:val="32"/>
        </w:rPr>
        <w:t>Between</w:t>
      </w:r>
    </w:p>
    <w:p w14:paraId="68AEB3AD"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AE"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AF" w14:textId="77777777" w:rsidR="00EE4F51" w:rsidRDefault="00BF049C"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b/>
          <w:bCs/>
          <w:sz w:val="36"/>
        </w:rPr>
      </w:pPr>
      <w:r>
        <w:rPr>
          <w:rFonts w:ascii="Arial" w:hAnsi="Arial"/>
          <w:b/>
          <w:bCs/>
          <w:sz w:val="36"/>
        </w:rPr>
        <w:t>JOHNSON CONTROLS</w:t>
      </w:r>
      <w:r w:rsidR="002A0781">
        <w:rPr>
          <w:rFonts w:ascii="Arial" w:hAnsi="Arial"/>
          <w:b/>
          <w:bCs/>
          <w:sz w:val="36"/>
        </w:rPr>
        <w:t xml:space="preserve"> SECURITY</w:t>
      </w:r>
      <w:r>
        <w:rPr>
          <w:rFonts w:ascii="Arial" w:hAnsi="Arial"/>
          <w:b/>
          <w:bCs/>
          <w:sz w:val="36"/>
        </w:rPr>
        <w:t xml:space="preserve"> SOLUTIONS</w:t>
      </w:r>
      <w:r w:rsidR="002A0781">
        <w:rPr>
          <w:rFonts w:ascii="Arial" w:hAnsi="Arial"/>
          <w:b/>
          <w:bCs/>
          <w:sz w:val="36"/>
        </w:rPr>
        <w:t>, LLC</w:t>
      </w:r>
    </w:p>
    <w:p w14:paraId="68AEB3B0"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43"/>
        </w:tabs>
        <w:jc w:val="center"/>
        <w:rPr>
          <w:rFonts w:ascii="Arial" w:hAnsi="Arial"/>
          <w:sz w:val="32"/>
        </w:rPr>
      </w:pPr>
      <w:r>
        <w:rPr>
          <w:rFonts w:ascii="Arial" w:hAnsi="Arial"/>
          <w:b/>
          <w:bCs/>
          <w:sz w:val="32"/>
        </w:rPr>
        <w:t>(</w:t>
      </w:r>
      <w:smartTag w:uri="urn:schemas-microsoft-com:office:smarttags" w:element="place">
        <w:smartTag w:uri="urn:schemas-microsoft-com:office:smarttags" w:element="City">
          <w:r>
            <w:rPr>
              <w:rFonts w:ascii="Arial" w:hAnsi="Arial"/>
              <w:b/>
              <w:bCs/>
              <w:sz w:val="32"/>
            </w:rPr>
            <w:t>DALLAS</w:t>
          </w:r>
        </w:smartTag>
      </w:smartTag>
      <w:r>
        <w:rPr>
          <w:rFonts w:ascii="Arial" w:hAnsi="Arial"/>
          <w:b/>
          <w:bCs/>
          <w:sz w:val="32"/>
        </w:rPr>
        <w:t xml:space="preserve"> and </w:t>
      </w:r>
      <w:smartTag w:uri="urn:schemas-microsoft-com:office:smarttags" w:element="place">
        <w:smartTag w:uri="urn:schemas-microsoft-com:office:smarttags" w:element="City">
          <w:r>
            <w:rPr>
              <w:rFonts w:ascii="Arial" w:hAnsi="Arial"/>
              <w:b/>
              <w:bCs/>
              <w:sz w:val="32"/>
            </w:rPr>
            <w:t>FT. WORTH</w:t>
          </w:r>
        </w:smartTag>
        <w:r>
          <w:rPr>
            <w:rFonts w:ascii="Arial" w:hAnsi="Arial"/>
            <w:b/>
            <w:bCs/>
            <w:sz w:val="32"/>
          </w:rPr>
          <w:t xml:space="preserve">, </w:t>
        </w:r>
        <w:smartTag w:uri="urn:schemas-microsoft-com:office:smarttags" w:element="State">
          <w:r>
            <w:rPr>
              <w:rFonts w:ascii="Arial" w:hAnsi="Arial"/>
              <w:b/>
              <w:bCs/>
              <w:sz w:val="32"/>
            </w:rPr>
            <w:t>TEXAS</w:t>
          </w:r>
        </w:smartTag>
      </w:smartTag>
      <w:r>
        <w:rPr>
          <w:rFonts w:ascii="Arial" w:hAnsi="Arial"/>
          <w:b/>
          <w:bCs/>
          <w:sz w:val="32"/>
        </w:rPr>
        <w:t>)</w:t>
      </w:r>
    </w:p>
    <w:p w14:paraId="68AEB3B1"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B2"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B3" w14:textId="77777777" w:rsidR="00EE4F51" w:rsidRDefault="00EE4F51" w:rsidP="00EE4F51">
      <w:pPr>
        <w:pStyle w:val="Heading9"/>
        <w:jc w:val="center"/>
      </w:pPr>
      <w:r>
        <w:t>AND</w:t>
      </w:r>
    </w:p>
    <w:p w14:paraId="68AEB3B4"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B5"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B6"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b/>
          <w:bCs/>
          <w:sz w:val="36"/>
        </w:rPr>
      </w:pPr>
      <w:r>
        <w:rPr>
          <w:rFonts w:ascii="Arial" w:hAnsi="Arial"/>
          <w:sz w:val="32"/>
        </w:rPr>
        <w:tab/>
      </w:r>
      <w:r>
        <w:rPr>
          <w:rFonts w:ascii="Arial" w:hAnsi="Arial"/>
          <w:b/>
          <w:bCs/>
          <w:sz w:val="36"/>
        </w:rPr>
        <w:t xml:space="preserve">COMMUNICATIONS WORKERS OF </w:t>
      </w:r>
      <w:smartTag w:uri="urn:schemas-microsoft-com:office:smarttags" w:element="place">
        <w:smartTag w:uri="urn:schemas-microsoft-com:office:smarttags" w:element="country-region">
          <w:r>
            <w:rPr>
              <w:rFonts w:ascii="Arial" w:hAnsi="Arial"/>
              <w:b/>
              <w:bCs/>
              <w:sz w:val="36"/>
            </w:rPr>
            <w:t>AMERICA</w:t>
          </w:r>
        </w:smartTag>
      </w:smartTag>
    </w:p>
    <w:p w14:paraId="68AEB3B7"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sz w:val="32"/>
        </w:rPr>
      </w:pPr>
    </w:p>
    <w:p w14:paraId="68AEB3B8"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b/>
          <w:bCs/>
          <w:sz w:val="32"/>
        </w:rPr>
      </w:pPr>
      <w:r>
        <w:rPr>
          <w:rFonts w:ascii="Arial" w:hAnsi="Arial"/>
          <w:sz w:val="32"/>
        </w:rPr>
        <w:tab/>
      </w:r>
      <w:r>
        <w:rPr>
          <w:rFonts w:ascii="Arial" w:hAnsi="Arial"/>
          <w:b/>
          <w:bCs/>
          <w:sz w:val="32"/>
        </w:rPr>
        <w:t>AFL-CIO</w:t>
      </w:r>
    </w:p>
    <w:p w14:paraId="68AEB3B9"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sz w:val="32"/>
        </w:rPr>
      </w:pPr>
    </w:p>
    <w:p w14:paraId="68AEB3BA"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rPr>
      </w:pPr>
    </w:p>
    <w:p w14:paraId="68AEB3BB" w14:textId="77777777" w:rsidR="00EE4F51" w:rsidRDefault="00DB41B0"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r>
        <w:rPr>
          <w:rFonts w:ascii="Arial" w:hAnsi="Arial"/>
        </w:rPr>
        <w:tab/>
      </w:r>
      <w:r>
        <w:rPr>
          <w:rFonts w:ascii="Arial" w:hAnsi="Arial"/>
        </w:rPr>
        <w:tab/>
      </w:r>
      <w:r>
        <w:rPr>
          <w:rFonts w:ascii="Arial" w:hAnsi="Arial"/>
        </w:rPr>
        <w:tab/>
      </w:r>
      <w:r w:rsidR="003611FC" w:rsidRPr="00F8787E">
        <w:rPr>
          <w:noProof/>
          <w:snapToGrid/>
        </w:rPr>
        <w:drawing>
          <wp:inline distT="0" distB="0" distL="0" distR="0" wp14:anchorId="68AEB78A" wp14:editId="68AEB78B">
            <wp:extent cx="1990725" cy="1704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blip>
                    <a:srcRect/>
                    <a:stretch>
                      <a:fillRect/>
                    </a:stretch>
                  </pic:blipFill>
                  <pic:spPr bwMode="auto">
                    <a:xfrm>
                      <a:off x="0" y="0"/>
                      <a:ext cx="1990725" cy="1704975"/>
                    </a:xfrm>
                    <a:prstGeom prst="rect">
                      <a:avLst/>
                    </a:prstGeom>
                    <a:noFill/>
                    <a:ln w="9525">
                      <a:noFill/>
                      <a:miter lim="800000"/>
                      <a:headEnd/>
                      <a:tailEnd/>
                    </a:ln>
                  </pic:spPr>
                </pic:pic>
              </a:graphicData>
            </a:graphic>
          </wp:inline>
        </w:drawing>
      </w:r>
      <w:r w:rsidR="00EE4F51">
        <w:t xml:space="preserve">                  </w:t>
      </w:r>
    </w:p>
    <w:p w14:paraId="68AEB3BC"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14:paraId="68AEB3BD"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14:paraId="68AEB3BE"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14:paraId="68AEB3BF" w14:textId="77777777" w:rsidR="00EE4F51" w:rsidRDefault="00EE4F51" w:rsidP="00EE4F5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rPr>
      </w:pPr>
    </w:p>
    <w:p w14:paraId="68AEB3C0" w14:textId="77777777" w:rsidR="00EE4F51" w:rsidRDefault="00EE4F51" w:rsidP="00EE4F5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olor w:val="000000"/>
        </w:rPr>
      </w:pPr>
      <w:r>
        <w:rPr>
          <w:rFonts w:ascii="Arial" w:hAnsi="Arial"/>
        </w:rPr>
        <w:tab/>
      </w:r>
    </w:p>
    <w:p w14:paraId="68AEB3C2" w14:textId="08018920" w:rsidR="008C1D72" w:rsidRDefault="007E116D" w:rsidP="00D425A4">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r>
        <w:rPr>
          <w:rFonts w:ascii="Arial" w:hAnsi="Arial" w:cs="Arial"/>
          <w:sz w:val="22"/>
          <w:szCs w:val="22"/>
        </w:rPr>
        <w:t xml:space="preserve">March 16, 2022 </w:t>
      </w:r>
      <w:r w:rsidR="0033411D">
        <w:rPr>
          <w:rFonts w:ascii="Arial" w:hAnsi="Arial" w:cs="Arial"/>
          <w:sz w:val="22"/>
          <w:szCs w:val="22"/>
        </w:rPr>
        <w:t>–</w:t>
      </w:r>
      <w:r>
        <w:rPr>
          <w:rFonts w:ascii="Arial" w:hAnsi="Arial" w:cs="Arial"/>
          <w:sz w:val="22"/>
          <w:szCs w:val="22"/>
        </w:rPr>
        <w:t xml:space="preserve"> July</w:t>
      </w:r>
      <w:r w:rsidR="0033411D">
        <w:rPr>
          <w:rFonts w:ascii="Arial" w:hAnsi="Arial" w:cs="Arial"/>
          <w:sz w:val="22"/>
          <w:szCs w:val="22"/>
        </w:rPr>
        <w:t xml:space="preserve"> 15, 2025</w:t>
      </w:r>
      <w:r w:rsidR="0022683C">
        <w:rPr>
          <w:rFonts w:ascii="Arial" w:hAnsi="Arial" w:cs="Arial"/>
          <w:sz w:val="22"/>
          <w:szCs w:val="22"/>
        </w:rPr>
        <w:br w:type="page"/>
      </w:r>
    </w:p>
    <w:p w14:paraId="68AEB3C3" w14:textId="77777777" w:rsidR="008C1D72" w:rsidRDefault="008C1D72" w:rsidP="00D01813">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60"/>
        </w:tabs>
        <w:jc w:val="center"/>
        <w:rPr>
          <w:rFonts w:ascii="Arial" w:hAnsi="Arial" w:cs="Arial"/>
          <w:sz w:val="22"/>
          <w:szCs w:val="22"/>
        </w:rPr>
      </w:pPr>
    </w:p>
    <w:p w14:paraId="68AEB3C4" w14:textId="77777777" w:rsidR="007E6CFB" w:rsidRPr="00D01813" w:rsidRDefault="007E6CFB" w:rsidP="00D01813">
      <w:pPr>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 w:val="left" w:pos="9360"/>
        </w:tabs>
        <w:jc w:val="center"/>
        <w:rPr>
          <w:rFonts w:ascii="Arial" w:hAnsi="Arial" w:cs="Arial"/>
          <w:sz w:val="18"/>
          <w:szCs w:val="18"/>
        </w:rPr>
      </w:pPr>
      <w:r w:rsidRPr="00D01813">
        <w:rPr>
          <w:rFonts w:ascii="Arial" w:hAnsi="Arial" w:cs="Arial"/>
          <w:b/>
          <w:sz w:val="18"/>
          <w:szCs w:val="18"/>
          <w:u w:val="single"/>
        </w:rPr>
        <w:t>INDEX TO ARTICLES OF AGREEMENT</w:t>
      </w:r>
    </w:p>
    <w:tbl>
      <w:tblPr>
        <w:tblW w:w="9468" w:type="dxa"/>
        <w:tblLayout w:type="fixed"/>
        <w:tblLook w:val="0000" w:firstRow="0" w:lastRow="0" w:firstColumn="0" w:lastColumn="0" w:noHBand="0" w:noVBand="0"/>
      </w:tblPr>
      <w:tblGrid>
        <w:gridCol w:w="1188"/>
        <w:gridCol w:w="7650"/>
        <w:gridCol w:w="630"/>
      </w:tblGrid>
      <w:tr w:rsidR="00965BBF" w:rsidRPr="00D01813" w14:paraId="68AEB3CC" w14:textId="77777777">
        <w:trPr>
          <w:trHeight w:val="432"/>
        </w:trPr>
        <w:tc>
          <w:tcPr>
            <w:tcW w:w="1188" w:type="dxa"/>
            <w:vAlign w:val="center"/>
          </w:tcPr>
          <w:p w14:paraId="68AEB3C5"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14:paraId="68AEB3C6" w14:textId="77777777" w:rsidR="008C1D72" w:rsidRDefault="008C1D72"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3C7" w14:textId="77777777" w:rsidR="008C1D72" w:rsidRDefault="008C1D72"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3C8"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Agreement &amp; Mutual Interest</w:t>
            </w:r>
            <w:r w:rsidR="002A0879" w:rsidRPr="00D01813">
              <w:rPr>
                <w:b w:val="0"/>
                <w:bCs w:val="0"/>
                <w:sz w:val="18"/>
                <w:szCs w:val="18"/>
                <w:u w:val="none"/>
              </w:rPr>
              <w:t>s</w:t>
            </w:r>
            <w:r w:rsidRPr="00D01813">
              <w:rPr>
                <w:b w:val="0"/>
                <w:bCs w:val="0"/>
                <w:sz w:val="18"/>
                <w:szCs w:val="18"/>
                <w:u w:val="none"/>
              </w:rPr>
              <w:t>…………………………………………………</w:t>
            </w:r>
            <w:r w:rsidR="00A07B0E" w:rsidRPr="00D01813">
              <w:rPr>
                <w:b w:val="0"/>
                <w:bCs w:val="0"/>
                <w:sz w:val="18"/>
                <w:szCs w:val="18"/>
                <w:u w:val="none"/>
              </w:rPr>
              <w:t>….</w:t>
            </w:r>
          </w:p>
        </w:tc>
        <w:tc>
          <w:tcPr>
            <w:tcW w:w="630" w:type="dxa"/>
            <w:vAlign w:val="center"/>
          </w:tcPr>
          <w:p w14:paraId="68AEB3C9" w14:textId="77777777" w:rsidR="008C1D72" w:rsidRDefault="008C1D72"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3CA" w14:textId="77777777" w:rsidR="008C1D72" w:rsidRDefault="008C1D72"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3CB"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14:paraId="68AEB3D0" w14:textId="77777777">
        <w:trPr>
          <w:trHeight w:val="432"/>
        </w:trPr>
        <w:tc>
          <w:tcPr>
            <w:tcW w:w="1188" w:type="dxa"/>
            <w:vAlign w:val="center"/>
          </w:tcPr>
          <w:p w14:paraId="68AEB3CD"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w:t>
            </w:r>
          </w:p>
        </w:tc>
        <w:tc>
          <w:tcPr>
            <w:tcW w:w="7650" w:type="dxa"/>
            <w:vAlign w:val="center"/>
          </w:tcPr>
          <w:p w14:paraId="68AEB3CE"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Mutual Recognition of Rights……………………………………………………</w:t>
            </w:r>
            <w:r w:rsidR="00A07B0E" w:rsidRPr="00D01813">
              <w:rPr>
                <w:b w:val="0"/>
                <w:bCs w:val="0"/>
                <w:sz w:val="18"/>
                <w:szCs w:val="18"/>
                <w:u w:val="none"/>
              </w:rPr>
              <w:t>…</w:t>
            </w:r>
          </w:p>
        </w:tc>
        <w:tc>
          <w:tcPr>
            <w:tcW w:w="630" w:type="dxa"/>
            <w:vAlign w:val="center"/>
          </w:tcPr>
          <w:p w14:paraId="68AEB3CF"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14:paraId="68AEB3D4" w14:textId="77777777">
        <w:trPr>
          <w:trHeight w:val="432"/>
        </w:trPr>
        <w:tc>
          <w:tcPr>
            <w:tcW w:w="1188" w:type="dxa"/>
            <w:vAlign w:val="center"/>
          </w:tcPr>
          <w:p w14:paraId="68AEB3D1"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2</w:t>
            </w:r>
          </w:p>
        </w:tc>
        <w:tc>
          <w:tcPr>
            <w:tcW w:w="7650" w:type="dxa"/>
            <w:vAlign w:val="center"/>
          </w:tcPr>
          <w:p w14:paraId="68AEB3D2"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Anti-</w:t>
            </w:r>
            <w:r w:rsidR="00965BBF" w:rsidRPr="00D01813">
              <w:rPr>
                <w:b w:val="0"/>
                <w:bCs w:val="0"/>
                <w:sz w:val="18"/>
                <w:szCs w:val="18"/>
                <w:u w:val="none"/>
              </w:rPr>
              <w:t>Discrimination ……………………………………………………………</w:t>
            </w:r>
            <w:r w:rsidRPr="00D01813">
              <w:rPr>
                <w:b w:val="0"/>
                <w:bCs w:val="0"/>
                <w:sz w:val="18"/>
                <w:szCs w:val="18"/>
                <w:u w:val="none"/>
              </w:rPr>
              <w:t>….</w:t>
            </w:r>
          </w:p>
        </w:tc>
        <w:tc>
          <w:tcPr>
            <w:tcW w:w="630" w:type="dxa"/>
            <w:vAlign w:val="center"/>
          </w:tcPr>
          <w:p w14:paraId="68AEB3D3"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2</w:t>
            </w:r>
          </w:p>
        </w:tc>
      </w:tr>
      <w:tr w:rsidR="00965BBF" w:rsidRPr="00D01813" w14:paraId="68AEB3D8" w14:textId="77777777">
        <w:trPr>
          <w:trHeight w:val="432"/>
        </w:trPr>
        <w:tc>
          <w:tcPr>
            <w:tcW w:w="1188" w:type="dxa"/>
            <w:vAlign w:val="center"/>
          </w:tcPr>
          <w:p w14:paraId="68AEB3D5"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3</w:t>
            </w:r>
          </w:p>
        </w:tc>
        <w:tc>
          <w:tcPr>
            <w:tcW w:w="7650" w:type="dxa"/>
            <w:vAlign w:val="center"/>
          </w:tcPr>
          <w:p w14:paraId="68AEB3D6"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Voluntary Checkoff ………………………………………………………………</w:t>
            </w:r>
            <w:r w:rsidR="00A07B0E" w:rsidRPr="00D01813">
              <w:rPr>
                <w:b w:val="0"/>
                <w:bCs w:val="0"/>
                <w:sz w:val="18"/>
                <w:szCs w:val="18"/>
                <w:u w:val="none"/>
              </w:rPr>
              <w:t>.</w:t>
            </w:r>
          </w:p>
        </w:tc>
        <w:tc>
          <w:tcPr>
            <w:tcW w:w="630" w:type="dxa"/>
            <w:vAlign w:val="center"/>
          </w:tcPr>
          <w:p w14:paraId="68AEB3D7"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3</w:t>
            </w:r>
          </w:p>
        </w:tc>
      </w:tr>
      <w:tr w:rsidR="00965BBF" w:rsidRPr="00D01813" w14:paraId="68AEB3DC" w14:textId="77777777">
        <w:trPr>
          <w:trHeight w:val="432"/>
        </w:trPr>
        <w:tc>
          <w:tcPr>
            <w:tcW w:w="1188" w:type="dxa"/>
            <w:vAlign w:val="center"/>
          </w:tcPr>
          <w:p w14:paraId="68AEB3D9"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4</w:t>
            </w:r>
          </w:p>
        </w:tc>
        <w:tc>
          <w:tcPr>
            <w:tcW w:w="7650" w:type="dxa"/>
            <w:vAlign w:val="center"/>
          </w:tcPr>
          <w:p w14:paraId="68AEB3DA"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Grievance Procedure…………………………………………………………</w:t>
            </w:r>
            <w:r w:rsidR="00A07B0E" w:rsidRPr="00D01813">
              <w:rPr>
                <w:b w:val="0"/>
                <w:bCs w:val="0"/>
                <w:sz w:val="18"/>
                <w:szCs w:val="18"/>
                <w:u w:val="none"/>
              </w:rPr>
              <w:t>…..</w:t>
            </w:r>
          </w:p>
        </w:tc>
        <w:tc>
          <w:tcPr>
            <w:tcW w:w="630" w:type="dxa"/>
            <w:vAlign w:val="center"/>
          </w:tcPr>
          <w:p w14:paraId="68AEB3DB"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4</w:t>
            </w:r>
          </w:p>
        </w:tc>
      </w:tr>
      <w:tr w:rsidR="00965BBF" w:rsidRPr="00D01813" w14:paraId="68AEB3E0" w14:textId="77777777">
        <w:trPr>
          <w:trHeight w:val="432"/>
        </w:trPr>
        <w:tc>
          <w:tcPr>
            <w:tcW w:w="1188" w:type="dxa"/>
            <w:vAlign w:val="center"/>
          </w:tcPr>
          <w:p w14:paraId="68AEB3DD"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5</w:t>
            </w:r>
          </w:p>
        </w:tc>
        <w:tc>
          <w:tcPr>
            <w:tcW w:w="7650" w:type="dxa"/>
            <w:vAlign w:val="center"/>
          </w:tcPr>
          <w:p w14:paraId="68AEB3DE" w14:textId="77777777" w:rsidR="00965BBF" w:rsidRPr="00D01813" w:rsidRDefault="00965BBF" w:rsidP="001A327D">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Arbitration………………………………………………………………………</w:t>
            </w:r>
            <w:r w:rsidR="00A07B0E" w:rsidRPr="00D01813">
              <w:rPr>
                <w:b w:val="0"/>
                <w:bCs w:val="0"/>
                <w:sz w:val="18"/>
                <w:szCs w:val="18"/>
                <w:u w:val="none"/>
              </w:rPr>
              <w:t>….</w:t>
            </w:r>
          </w:p>
        </w:tc>
        <w:tc>
          <w:tcPr>
            <w:tcW w:w="630" w:type="dxa"/>
            <w:vAlign w:val="center"/>
          </w:tcPr>
          <w:p w14:paraId="68AEB3DF" w14:textId="77777777" w:rsidR="00965BBF" w:rsidRPr="00D01813" w:rsidRDefault="00BA27E0"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5</w:t>
            </w:r>
          </w:p>
        </w:tc>
      </w:tr>
      <w:tr w:rsidR="00965BBF" w:rsidRPr="00D01813" w14:paraId="68AEB3E4" w14:textId="77777777">
        <w:trPr>
          <w:trHeight w:val="432"/>
        </w:trPr>
        <w:tc>
          <w:tcPr>
            <w:tcW w:w="1188" w:type="dxa"/>
            <w:vAlign w:val="center"/>
          </w:tcPr>
          <w:p w14:paraId="68AEB3E1"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6</w:t>
            </w:r>
          </w:p>
        </w:tc>
        <w:tc>
          <w:tcPr>
            <w:tcW w:w="7650" w:type="dxa"/>
            <w:vAlign w:val="center"/>
          </w:tcPr>
          <w:p w14:paraId="68AEB3E2"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Hours of Work &amp; Overtime……………………………………………………</w:t>
            </w:r>
            <w:r w:rsidR="00A07B0E" w:rsidRPr="00D01813">
              <w:rPr>
                <w:b w:val="0"/>
                <w:bCs w:val="0"/>
                <w:sz w:val="18"/>
                <w:szCs w:val="18"/>
                <w:u w:val="none"/>
              </w:rPr>
              <w:t>….</w:t>
            </w:r>
          </w:p>
        </w:tc>
        <w:tc>
          <w:tcPr>
            <w:tcW w:w="630" w:type="dxa"/>
            <w:vAlign w:val="center"/>
          </w:tcPr>
          <w:p w14:paraId="68AEB3E3"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5</w:t>
            </w:r>
          </w:p>
        </w:tc>
      </w:tr>
      <w:tr w:rsidR="00965BBF" w:rsidRPr="00D01813" w14:paraId="68AEB3E8" w14:textId="77777777">
        <w:trPr>
          <w:trHeight w:val="432"/>
        </w:trPr>
        <w:tc>
          <w:tcPr>
            <w:tcW w:w="1188" w:type="dxa"/>
            <w:vAlign w:val="center"/>
          </w:tcPr>
          <w:p w14:paraId="68AEB3E5"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7</w:t>
            </w:r>
          </w:p>
        </w:tc>
        <w:tc>
          <w:tcPr>
            <w:tcW w:w="7650" w:type="dxa"/>
            <w:vAlign w:val="center"/>
          </w:tcPr>
          <w:p w14:paraId="68AEB3E6"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Holidays………………….………………………………………………………</w:t>
            </w:r>
            <w:r w:rsidR="00A07B0E" w:rsidRPr="00D01813">
              <w:rPr>
                <w:b w:val="0"/>
                <w:bCs w:val="0"/>
                <w:sz w:val="18"/>
                <w:szCs w:val="18"/>
                <w:u w:val="none"/>
              </w:rPr>
              <w:t>...</w:t>
            </w:r>
          </w:p>
        </w:tc>
        <w:tc>
          <w:tcPr>
            <w:tcW w:w="630" w:type="dxa"/>
            <w:vAlign w:val="center"/>
          </w:tcPr>
          <w:p w14:paraId="68AEB3E7" w14:textId="77777777" w:rsidR="00965BBF" w:rsidRPr="00D01813" w:rsidRDefault="00BA27E0"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7</w:t>
            </w:r>
          </w:p>
        </w:tc>
      </w:tr>
      <w:tr w:rsidR="00965BBF" w:rsidRPr="00D01813" w14:paraId="68AEB3EC" w14:textId="77777777">
        <w:trPr>
          <w:trHeight w:val="432"/>
        </w:trPr>
        <w:tc>
          <w:tcPr>
            <w:tcW w:w="1188" w:type="dxa"/>
            <w:vAlign w:val="center"/>
          </w:tcPr>
          <w:p w14:paraId="68AEB3E9"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8</w:t>
            </w:r>
          </w:p>
        </w:tc>
        <w:tc>
          <w:tcPr>
            <w:tcW w:w="7650" w:type="dxa"/>
            <w:vAlign w:val="center"/>
          </w:tcPr>
          <w:p w14:paraId="68AEB3EA"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Vacations….</w:t>
            </w:r>
            <w:r w:rsidR="00D54C5F" w:rsidRPr="00D01813">
              <w:rPr>
                <w:b w:val="0"/>
                <w:bCs w:val="0"/>
                <w:sz w:val="18"/>
                <w:szCs w:val="18"/>
                <w:u w:val="none"/>
              </w:rPr>
              <w:t>.</w:t>
            </w:r>
            <w:r w:rsidRPr="00D01813">
              <w:rPr>
                <w:b w:val="0"/>
                <w:bCs w:val="0"/>
                <w:sz w:val="18"/>
                <w:szCs w:val="18"/>
                <w:u w:val="none"/>
              </w:rPr>
              <w:t>…………………………………………………………………</w:t>
            </w:r>
            <w:r w:rsidR="001A327D" w:rsidRPr="00D01813">
              <w:rPr>
                <w:b w:val="0"/>
                <w:bCs w:val="0"/>
                <w:sz w:val="18"/>
                <w:szCs w:val="18"/>
                <w:u w:val="none"/>
              </w:rPr>
              <w:t>…</w:t>
            </w:r>
            <w:r w:rsidR="00A07B0E" w:rsidRPr="00D01813">
              <w:rPr>
                <w:b w:val="0"/>
                <w:bCs w:val="0"/>
                <w:sz w:val="18"/>
                <w:szCs w:val="18"/>
                <w:u w:val="none"/>
              </w:rPr>
              <w:t>…</w:t>
            </w:r>
          </w:p>
        </w:tc>
        <w:tc>
          <w:tcPr>
            <w:tcW w:w="630" w:type="dxa"/>
            <w:vAlign w:val="center"/>
          </w:tcPr>
          <w:p w14:paraId="68AEB3EB"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7</w:t>
            </w:r>
          </w:p>
        </w:tc>
      </w:tr>
      <w:tr w:rsidR="00965BBF" w:rsidRPr="00D01813" w14:paraId="68AEB3F0" w14:textId="77777777">
        <w:trPr>
          <w:trHeight w:val="432"/>
        </w:trPr>
        <w:tc>
          <w:tcPr>
            <w:tcW w:w="1188" w:type="dxa"/>
            <w:vAlign w:val="center"/>
          </w:tcPr>
          <w:p w14:paraId="68AEB3ED"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9</w:t>
            </w:r>
          </w:p>
        </w:tc>
        <w:tc>
          <w:tcPr>
            <w:tcW w:w="7650" w:type="dxa"/>
            <w:vAlign w:val="center"/>
          </w:tcPr>
          <w:p w14:paraId="68AEB3EE"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Paid Absences………………………………………..………………………...</w:t>
            </w:r>
            <w:r w:rsidR="00A07B0E" w:rsidRPr="00D01813">
              <w:rPr>
                <w:b w:val="0"/>
                <w:bCs w:val="0"/>
                <w:sz w:val="18"/>
                <w:szCs w:val="18"/>
                <w:u w:val="none"/>
              </w:rPr>
              <w:t>...</w:t>
            </w:r>
          </w:p>
        </w:tc>
        <w:tc>
          <w:tcPr>
            <w:tcW w:w="630" w:type="dxa"/>
            <w:vAlign w:val="center"/>
          </w:tcPr>
          <w:p w14:paraId="68AEB3EF"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8</w:t>
            </w:r>
          </w:p>
        </w:tc>
      </w:tr>
      <w:tr w:rsidR="00965BBF" w:rsidRPr="00D01813" w14:paraId="68AEB3F4" w14:textId="77777777">
        <w:trPr>
          <w:trHeight w:val="432"/>
        </w:trPr>
        <w:tc>
          <w:tcPr>
            <w:tcW w:w="1188" w:type="dxa"/>
            <w:vAlign w:val="center"/>
          </w:tcPr>
          <w:p w14:paraId="68AEB3F1"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10</w:t>
            </w:r>
          </w:p>
        </w:tc>
        <w:tc>
          <w:tcPr>
            <w:tcW w:w="7650" w:type="dxa"/>
            <w:vAlign w:val="center"/>
          </w:tcPr>
          <w:p w14:paraId="68AEB3F2"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Plan for Employees’ 401(K), Disability Benefits and Death Benefits………</w:t>
            </w:r>
            <w:r w:rsidR="00A07B0E" w:rsidRPr="00D01813">
              <w:rPr>
                <w:b w:val="0"/>
                <w:bCs w:val="0"/>
                <w:sz w:val="18"/>
                <w:szCs w:val="18"/>
                <w:u w:val="none"/>
              </w:rPr>
              <w:t>..</w:t>
            </w:r>
          </w:p>
        </w:tc>
        <w:tc>
          <w:tcPr>
            <w:tcW w:w="630" w:type="dxa"/>
            <w:vAlign w:val="center"/>
          </w:tcPr>
          <w:p w14:paraId="68AEB3F3" w14:textId="77777777"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14:paraId="68AEB3F8" w14:textId="77777777">
        <w:trPr>
          <w:trHeight w:val="432"/>
        </w:trPr>
        <w:tc>
          <w:tcPr>
            <w:tcW w:w="1188" w:type="dxa"/>
            <w:vAlign w:val="center"/>
          </w:tcPr>
          <w:p w14:paraId="68AEB3F5"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11</w:t>
            </w:r>
          </w:p>
        </w:tc>
        <w:tc>
          <w:tcPr>
            <w:tcW w:w="7650" w:type="dxa"/>
            <w:vAlign w:val="center"/>
          </w:tcPr>
          <w:p w14:paraId="68AEB3F6"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Group Hospitalization, Surgical and Dental Plan………………………………</w:t>
            </w:r>
            <w:r w:rsidR="00A07B0E" w:rsidRPr="00D01813">
              <w:rPr>
                <w:b w:val="0"/>
                <w:bCs w:val="0"/>
                <w:sz w:val="18"/>
                <w:szCs w:val="18"/>
                <w:u w:val="none"/>
              </w:rPr>
              <w:t>..</w:t>
            </w:r>
          </w:p>
        </w:tc>
        <w:tc>
          <w:tcPr>
            <w:tcW w:w="630" w:type="dxa"/>
            <w:vAlign w:val="center"/>
          </w:tcPr>
          <w:p w14:paraId="68AEB3F7" w14:textId="77777777"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14:paraId="68AEB3FC" w14:textId="77777777">
        <w:trPr>
          <w:trHeight w:val="432"/>
        </w:trPr>
        <w:tc>
          <w:tcPr>
            <w:tcW w:w="1188" w:type="dxa"/>
            <w:vAlign w:val="center"/>
          </w:tcPr>
          <w:p w14:paraId="68AEB3F9"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12</w:t>
            </w:r>
          </w:p>
        </w:tc>
        <w:tc>
          <w:tcPr>
            <w:tcW w:w="7650" w:type="dxa"/>
            <w:vAlign w:val="center"/>
          </w:tcPr>
          <w:p w14:paraId="68AEB3FA" w14:textId="77777777" w:rsidR="00965BBF" w:rsidRPr="00D01813" w:rsidRDefault="00965BBF"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Seniority…………………………………………………………………………</w:t>
            </w:r>
            <w:r w:rsidR="00A07B0E" w:rsidRPr="00D01813">
              <w:rPr>
                <w:b w:val="0"/>
                <w:bCs w:val="0"/>
                <w:sz w:val="18"/>
                <w:szCs w:val="18"/>
                <w:u w:val="none"/>
              </w:rPr>
              <w:t>…</w:t>
            </w:r>
          </w:p>
        </w:tc>
        <w:tc>
          <w:tcPr>
            <w:tcW w:w="630" w:type="dxa"/>
            <w:vAlign w:val="center"/>
          </w:tcPr>
          <w:p w14:paraId="68AEB3FB"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9</w:t>
            </w:r>
          </w:p>
        </w:tc>
      </w:tr>
      <w:tr w:rsidR="00965BBF" w:rsidRPr="00D01813" w14:paraId="68AEB400" w14:textId="77777777">
        <w:trPr>
          <w:trHeight w:val="432"/>
        </w:trPr>
        <w:tc>
          <w:tcPr>
            <w:tcW w:w="1188" w:type="dxa"/>
            <w:vAlign w:val="center"/>
          </w:tcPr>
          <w:p w14:paraId="68AEB3FD"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13</w:t>
            </w:r>
          </w:p>
        </w:tc>
        <w:tc>
          <w:tcPr>
            <w:tcW w:w="7650" w:type="dxa"/>
            <w:vAlign w:val="center"/>
          </w:tcPr>
          <w:p w14:paraId="68AEB3FE" w14:textId="77777777"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Severance Pay</w:t>
            </w:r>
            <w:r w:rsidR="00965BBF" w:rsidRPr="00D01813">
              <w:rPr>
                <w:b w:val="0"/>
                <w:bCs w:val="0"/>
                <w:sz w:val="18"/>
                <w:szCs w:val="18"/>
                <w:u w:val="none"/>
              </w:rPr>
              <w:t>……………………………………………………………………</w:t>
            </w:r>
            <w:r w:rsidRPr="00D01813">
              <w:rPr>
                <w:b w:val="0"/>
                <w:bCs w:val="0"/>
                <w:sz w:val="18"/>
                <w:szCs w:val="18"/>
                <w:u w:val="none"/>
              </w:rPr>
              <w:t>…</w:t>
            </w:r>
          </w:p>
        </w:tc>
        <w:tc>
          <w:tcPr>
            <w:tcW w:w="630" w:type="dxa"/>
            <w:vAlign w:val="center"/>
          </w:tcPr>
          <w:p w14:paraId="68AEB3FF" w14:textId="77777777" w:rsidR="00965BBF" w:rsidRPr="00D01813" w:rsidRDefault="009B224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10</w:t>
            </w:r>
          </w:p>
        </w:tc>
      </w:tr>
      <w:tr w:rsidR="00965BBF" w:rsidRPr="00D01813" w14:paraId="68AEB404" w14:textId="77777777">
        <w:trPr>
          <w:trHeight w:val="432"/>
        </w:trPr>
        <w:tc>
          <w:tcPr>
            <w:tcW w:w="1188" w:type="dxa"/>
            <w:vAlign w:val="center"/>
          </w:tcPr>
          <w:p w14:paraId="68AEB401"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14</w:t>
            </w:r>
          </w:p>
        </w:tc>
        <w:tc>
          <w:tcPr>
            <w:tcW w:w="7650" w:type="dxa"/>
            <w:vAlign w:val="center"/>
          </w:tcPr>
          <w:p w14:paraId="68AEB402"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Pay for Use of Employee-Owned Automobiles, Traveling Time and Expenses……………………..…………</w:t>
            </w:r>
            <w:r w:rsidR="001A327D" w:rsidRPr="00D01813">
              <w:rPr>
                <w:b w:val="0"/>
                <w:bCs w:val="0"/>
                <w:sz w:val="18"/>
                <w:szCs w:val="18"/>
                <w:u w:val="none"/>
              </w:rPr>
              <w:t>………………………………………...</w:t>
            </w:r>
            <w:r w:rsidRPr="00D01813">
              <w:rPr>
                <w:b w:val="0"/>
                <w:bCs w:val="0"/>
                <w:sz w:val="18"/>
                <w:szCs w:val="18"/>
                <w:u w:val="none"/>
              </w:rPr>
              <w:t>…</w:t>
            </w:r>
          </w:p>
        </w:tc>
        <w:tc>
          <w:tcPr>
            <w:tcW w:w="630" w:type="dxa"/>
            <w:vAlign w:val="center"/>
          </w:tcPr>
          <w:p w14:paraId="68AEB403" w14:textId="77777777" w:rsidR="00965BBF" w:rsidRPr="00D01813" w:rsidRDefault="00A64C4F"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11</w:t>
            </w:r>
          </w:p>
        </w:tc>
      </w:tr>
      <w:tr w:rsidR="00965BBF" w:rsidRPr="00D01813" w14:paraId="68AEB408" w14:textId="77777777">
        <w:trPr>
          <w:trHeight w:val="432"/>
        </w:trPr>
        <w:tc>
          <w:tcPr>
            <w:tcW w:w="1188" w:type="dxa"/>
            <w:vAlign w:val="center"/>
          </w:tcPr>
          <w:p w14:paraId="68AEB405" w14:textId="77777777" w:rsidR="00965BBF" w:rsidRPr="00D01813" w:rsidRDefault="00965BBF"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Article 15</w:t>
            </w:r>
          </w:p>
        </w:tc>
        <w:tc>
          <w:tcPr>
            <w:tcW w:w="7650" w:type="dxa"/>
            <w:vAlign w:val="center"/>
          </w:tcPr>
          <w:p w14:paraId="68AEB406" w14:textId="77777777"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Wage Rates</w:t>
            </w:r>
            <w:r w:rsidR="00965BBF" w:rsidRPr="00D01813">
              <w:rPr>
                <w:b w:val="0"/>
                <w:bCs w:val="0"/>
                <w:sz w:val="18"/>
                <w:szCs w:val="18"/>
                <w:u w:val="none"/>
              </w:rPr>
              <w:t>………………………………………………………………………….</w:t>
            </w:r>
          </w:p>
        </w:tc>
        <w:tc>
          <w:tcPr>
            <w:tcW w:w="630" w:type="dxa"/>
            <w:vAlign w:val="center"/>
          </w:tcPr>
          <w:p w14:paraId="68AEB407" w14:textId="77777777" w:rsidR="00965BBF" w:rsidRPr="00D01813" w:rsidRDefault="00383B65"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9B2247" w:rsidRPr="00D01813">
              <w:rPr>
                <w:b w:val="0"/>
                <w:bCs w:val="0"/>
                <w:sz w:val="18"/>
                <w:szCs w:val="18"/>
                <w:u w:val="none"/>
              </w:rPr>
              <w:t>1</w:t>
            </w:r>
          </w:p>
        </w:tc>
      </w:tr>
      <w:tr w:rsidR="00965BBF" w:rsidRPr="00D01813" w14:paraId="68AEB410" w14:textId="77777777">
        <w:trPr>
          <w:trHeight w:val="432"/>
        </w:trPr>
        <w:tc>
          <w:tcPr>
            <w:tcW w:w="1188" w:type="dxa"/>
            <w:vAlign w:val="center"/>
          </w:tcPr>
          <w:p w14:paraId="68AEB40D" w14:textId="015554C7" w:rsidR="00965BBF" w:rsidRPr="00D01813" w:rsidRDefault="00965BBF"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1</w:t>
            </w:r>
            <w:r w:rsidR="00D425A4">
              <w:rPr>
                <w:b w:val="0"/>
                <w:bCs w:val="0"/>
                <w:sz w:val="18"/>
                <w:szCs w:val="18"/>
                <w:u w:val="none"/>
              </w:rPr>
              <w:t>6</w:t>
            </w:r>
          </w:p>
        </w:tc>
        <w:tc>
          <w:tcPr>
            <w:tcW w:w="7650" w:type="dxa"/>
            <w:vAlign w:val="center"/>
          </w:tcPr>
          <w:p w14:paraId="68AEB40E" w14:textId="77777777" w:rsidR="00965BBF"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Bulletin Board………………………………………………………………………..</w:t>
            </w:r>
          </w:p>
        </w:tc>
        <w:tc>
          <w:tcPr>
            <w:tcW w:w="630" w:type="dxa"/>
            <w:vAlign w:val="center"/>
          </w:tcPr>
          <w:p w14:paraId="68AEB40F" w14:textId="5D8D9FDE" w:rsidR="00965BBF"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2</w:t>
            </w:r>
          </w:p>
        </w:tc>
      </w:tr>
      <w:tr w:rsidR="00965BBF" w:rsidRPr="00D01813" w14:paraId="68AEB414" w14:textId="77777777">
        <w:trPr>
          <w:trHeight w:val="432"/>
        </w:trPr>
        <w:tc>
          <w:tcPr>
            <w:tcW w:w="1188" w:type="dxa"/>
            <w:vAlign w:val="center"/>
          </w:tcPr>
          <w:p w14:paraId="68AEB411" w14:textId="41A216F5" w:rsidR="00965BBF" w:rsidRPr="00D01813" w:rsidRDefault="00965BBF"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1</w:t>
            </w:r>
            <w:r w:rsidR="00D425A4">
              <w:rPr>
                <w:b w:val="0"/>
                <w:bCs w:val="0"/>
                <w:sz w:val="18"/>
                <w:szCs w:val="18"/>
                <w:u w:val="none"/>
              </w:rPr>
              <w:t>7</w:t>
            </w:r>
          </w:p>
        </w:tc>
        <w:tc>
          <w:tcPr>
            <w:tcW w:w="7650" w:type="dxa"/>
            <w:vAlign w:val="center"/>
          </w:tcPr>
          <w:p w14:paraId="68AEB412"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Leave of Absence</w:t>
            </w:r>
            <w:r w:rsidR="00965BBF" w:rsidRPr="00D01813">
              <w:rPr>
                <w:b w:val="0"/>
                <w:bCs w:val="0"/>
                <w:sz w:val="18"/>
                <w:szCs w:val="18"/>
                <w:u w:val="none"/>
              </w:rPr>
              <w:t>………………………………………………………………</w:t>
            </w:r>
            <w:r w:rsidRPr="00D01813">
              <w:rPr>
                <w:b w:val="0"/>
                <w:bCs w:val="0"/>
                <w:sz w:val="18"/>
                <w:szCs w:val="18"/>
                <w:u w:val="none"/>
              </w:rPr>
              <w:t>...</w:t>
            </w:r>
          </w:p>
        </w:tc>
        <w:tc>
          <w:tcPr>
            <w:tcW w:w="630" w:type="dxa"/>
            <w:vAlign w:val="center"/>
          </w:tcPr>
          <w:p w14:paraId="68AEB413" w14:textId="22E5D28C" w:rsidR="00965BBF"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2</w:t>
            </w:r>
          </w:p>
        </w:tc>
      </w:tr>
      <w:tr w:rsidR="00965BBF" w:rsidRPr="00D01813" w14:paraId="68AEB418" w14:textId="77777777">
        <w:trPr>
          <w:trHeight w:val="432"/>
        </w:trPr>
        <w:tc>
          <w:tcPr>
            <w:tcW w:w="1188" w:type="dxa"/>
            <w:vAlign w:val="center"/>
          </w:tcPr>
          <w:p w14:paraId="68AEB415" w14:textId="0257857B" w:rsidR="00965BBF" w:rsidRPr="00D01813" w:rsidRDefault="00965BBF"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1</w:t>
            </w:r>
            <w:r w:rsidR="00D425A4">
              <w:rPr>
                <w:b w:val="0"/>
                <w:bCs w:val="0"/>
                <w:sz w:val="18"/>
                <w:szCs w:val="18"/>
                <w:u w:val="none"/>
              </w:rPr>
              <w:t>8</w:t>
            </w:r>
          </w:p>
        </w:tc>
        <w:tc>
          <w:tcPr>
            <w:tcW w:w="7650" w:type="dxa"/>
            <w:vAlign w:val="center"/>
          </w:tcPr>
          <w:p w14:paraId="68AEB416"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Work Stoppage……………………………………………………………………</w:t>
            </w:r>
          </w:p>
        </w:tc>
        <w:tc>
          <w:tcPr>
            <w:tcW w:w="630" w:type="dxa"/>
            <w:vAlign w:val="center"/>
          </w:tcPr>
          <w:p w14:paraId="68AEB417" w14:textId="47D35668" w:rsidR="00965BBF"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2</w:t>
            </w:r>
          </w:p>
        </w:tc>
      </w:tr>
      <w:tr w:rsidR="00965BBF" w:rsidRPr="00D01813" w14:paraId="68AEB41C" w14:textId="77777777">
        <w:trPr>
          <w:trHeight w:val="432"/>
        </w:trPr>
        <w:tc>
          <w:tcPr>
            <w:tcW w:w="1188" w:type="dxa"/>
            <w:vAlign w:val="center"/>
          </w:tcPr>
          <w:p w14:paraId="68AEB419" w14:textId="72A881C5" w:rsidR="00965BBF" w:rsidRPr="00D01813" w:rsidRDefault="00965BBF"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Pr>
                <w:b w:val="0"/>
                <w:bCs w:val="0"/>
                <w:sz w:val="18"/>
                <w:szCs w:val="18"/>
                <w:u w:val="none"/>
              </w:rPr>
              <w:t>19</w:t>
            </w:r>
          </w:p>
        </w:tc>
        <w:tc>
          <w:tcPr>
            <w:tcW w:w="7650" w:type="dxa"/>
            <w:vAlign w:val="center"/>
          </w:tcPr>
          <w:p w14:paraId="68AEB41A"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Contract Work</w:t>
            </w:r>
            <w:r w:rsidR="00965BBF" w:rsidRPr="00D01813">
              <w:rPr>
                <w:b w:val="0"/>
                <w:bCs w:val="0"/>
                <w:sz w:val="18"/>
                <w:szCs w:val="18"/>
                <w:u w:val="none"/>
              </w:rPr>
              <w:t>…………………………………………………………………….</w:t>
            </w:r>
            <w:r w:rsidRPr="00D01813">
              <w:rPr>
                <w:b w:val="0"/>
                <w:bCs w:val="0"/>
                <w:sz w:val="18"/>
                <w:szCs w:val="18"/>
                <w:u w:val="none"/>
              </w:rPr>
              <w:t>.</w:t>
            </w:r>
          </w:p>
        </w:tc>
        <w:tc>
          <w:tcPr>
            <w:tcW w:w="630" w:type="dxa"/>
            <w:vAlign w:val="center"/>
          </w:tcPr>
          <w:p w14:paraId="68AEB41B" w14:textId="398DA4A1" w:rsidR="00965BBF"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3</w:t>
            </w:r>
          </w:p>
        </w:tc>
      </w:tr>
      <w:tr w:rsidR="00965BBF" w:rsidRPr="00D01813" w14:paraId="68AEB420" w14:textId="77777777">
        <w:trPr>
          <w:trHeight w:val="432"/>
        </w:trPr>
        <w:tc>
          <w:tcPr>
            <w:tcW w:w="1188" w:type="dxa"/>
            <w:vAlign w:val="center"/>
          </w:tcPr>
          <w:p w14:paraId="68AEB41D" w14:textId="4587445A" w:rsidR="00965BBF" w:rsidRPr="00D01813" w:rsidRDefault="00965BBF"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0</w:t>
            </w:r>
          </w:p>
        </w:tc>
        <w:tc>
          <w:tcPr>
            <w:tcW w:w="7650" w:type="dxa"/>
            <w:vAlign w:val="center"/>
          </w:tcPr>
          <w:p w14:paraId="68AEB41E" w14:textId="77777777" w:rsidR="00965BBF"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Training……….</w:t>
            </w:r>
            <w:r w:rsidR="00965BBF" w:rsidRPr="00D01813">
              <w:rPr>
                <w:b w:val="0"/>
                <w:bCs w:val="0"/>
                <w:sz w:val="18"/>
                <w:szCs w:val="18"/>
                <w:u w:val="none"/>
              </w:rPr>
              <w:t>……………………………………………………………………</w:t>
            </w:r>
          </w:p>
        </w:tc>
        <w:tc>
          <w:tcPr>
            <w:tcW w:w="630" w:type="dxa"/>
            <w:vAlign w:val="center"/>
          </w:tcPr>
          <w:p w14:paraId="68AEB41F" w14:textId="4918A0C0" w:rsidR="00965BBF"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3</w:t>
            </w:r>
          </w:p>
        </w:tc>
      </w:tr>
      <w:tr w:rsidR="00A07B0E" w:rsidRPr="00D01813" w14:paraId="68AEB424" w14:textId="77777777">
        <w:trPr>
          <w:trHeight w:val="432"/>
        </w:trPr>
        <w:tc>
          <w:tcPr>
            <w:tcW w:w="1188" w:type="dxa"/>
            <w:vAlign w:val="center"/>
          </w:tcPr>
          <w:p w14:paraId="68AEB421" w14:textId="7155FCBF" w:rsidR="00A07B0E" w:rsidRPr="00D01813" w:rsidRDefault="00A07B0E"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1</w:t>
            </w:r>
          </w:p>
        </w:tc>
        <w:tc>
          <w:tcPr>
            <w:tcW w:w="7650" w:type="dxa"/>
            <w:vAlign w:val="center"/>
          </w:tcPr>
          <w:p w14:paraId="68AEB422" w14:textId="77777777"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Safety………………………………………………………………………………</w:t>
            </w:r>
          </w:p>
        </w:tc>
        <w:tc>
          <w:tcPr>
            <w:tcW w:w="630" w:type="dxa"/>
            <w:vAlign w:val="center"/>
          </w:tcPr>
          <w:p w14:paraId="68AEB423" w14:textId="516D9471" w:rsidR="00A07B0E"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3</w:t>
            </w:r>
          </w:p>
        </w:tc>
      </w:tr>
      <w:tr w:rsidR="00A07B0E" w:rsidRPr="00D01813" w14:paraId="68AEB428" w14:textId="77777777">
        <w:trPr>
          <w:trHeight w:val="432"/>
        </w:trPr>
        <w:tc>
          <w:tcPr>
            <w:tcW w:w="1188" w:type="dxa"/>
            <w:vAlign w:val="center"/>
          </w:tcPr>
          <w:p w14:paraId="68AEB425" w14:textId="0ACE133E" w:rsidR="00A07B0E" w:rsidRPr="00D01813" w:rsidRDefault="00A07B0E"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2</w:t>
            </w:r>
          </w:p>
        </w:tc>
        <w:tc>
          <w:tcPr>
            <w:tcW w:w="7650" w:type="dxa"/>
            <w:vAlign w:val="center"/>
          </w:tcPr>
          <w:p w14:paraId="68AEB426" w14:textId="77777777"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Miscellaneous……………………………………………………………………..</w:t>
            </w:r>
          </w:p>
        </w:tc>
        <w:tc>
          <w:tcPr>
            <w:tcW w:w="630" w:type="dxa"/>
            <w:vAlign w:val="center"/>
          </w:tcPr>
          <w:p w14:paraId="68AEB427" w14:textId="5EF7E95C" w:rsidR="00A07B0E" w:rsidRPr="00D01813" w:rsidRDefault="001903CB"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4</w:t>
            </w:r>
          </w:p>
        </w:tc>
      </w:tr>
      <w:tr w:rsidR="00A07B0E" w:rsidRPr="00D01813" w14:paraId="68AEB42C" w14:textId="77777777">
        <w:trPr>
          <w:trHeight w:val="432"/>
        </w:trPr>
        <w:tc>
          <w:tcPr>
            <w:tcW w:w="1188" w:type="dxa"/>
            <w:vAlign w:val="center"/>
          </w:tcPr>
          <w:p w14:paraId="68AEB429" w14:textId="1EC4DBB6" w:rsidR="00A07B0E" w:rsidRPr="00D01813" w:rsidRDefault="00A07B0E"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3</w:t>
            </w:r>
          </w:p>
        </w:tc>
        <w:tc>
          <w:tcPr>
            <w:tcW w:w="7650" w:type="dxa"/>
            <w:vAlign w:val="center"/>
          </w:tcPr>
          <w:p w14:paraId="68AEB42A" w14:textId="77777777" w:rsidR="00A07B0E" w:rsidRPr="00D01813" w:rsidRDefault="00BA27E0" w:rsidP="00E81749">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Labor Management Committee</w:t>
            </w:r>
            <w:r w:rsidR="00A07B0E" w:rsidRPr="00D01813">
              <w:rPr>
                <w:b w:val="0"/>
                <w:bCs w:val="0"/>
                <w:sz w:val="18"/>
                <w:szCs w:val="18"/>
                <w:u w:val="none"/>
              </w:rPr>
              <w:t>………………………………………………</w:t>
            </w:r>
            <w:r w:rsidR="00E81749" w:rsidRPr="00D01813">
              <w:rPr>
                <w:b w:val="0"/>
                <w:bCs w:val="0"/>
                <w:sz w:val="18"/>
                <w:szCs w:val="18"/>
                <w:u w:val="none"/>
              </w:rPr>
              <w:t>……</w:t>
            </w:r>
          </w:p>
        </w:tc>
        <w:tc>
          <w:tcPr>
            <w:tcW w:w="630" w:type="dxa"/>
            <w:vAlign w:val="center"/>
          </w:tcPr>
          <w:p w14:paraId="68AEB42B" w14:textId="791E06B6" w:rsidR="001903CB" w:rsidRPr="00D01813" w:rsidRDefault="00241119"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4</w:t>
            </w:r>
          </w:p>
        </w:tc>
      </w:tr>
      <w:tr w:rsidR="001903CB" w:rsidRPr="00D01813" w14:paraId="68AEB430" w14:textId="77777777">
        <w:trPr>
          <w:trHeight w:val="432"/>
        </w:trPr>
        <w:tc>
          <w:tcPr>
            <w:tcW w:w="1188" w:type="dxa"/>
            <w:vAlign w:val="center"/>
          </w:tcPr>
          <w:p w14:paraId="68AEB42D" w14:textId="012D92B6" w:rsidR="001903CB" w:rsidRPr="00D01813" w:rsidRDefault="001903CB"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4</w:t>
            </w:r>
          </w:p>
        </w:tc>
        <w:tc>
          <w:tcPr>
            <w:tcW w:w="7650" w:type="dxa"/>
            <w:vAlign w:val="center"/>
          </w:tcPr>
          <w:p w14:paraId="68AEB42E" w14:textId="77777777"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General Agreement</w:t>
            </w:r>
            <w:r w:rsidR="001A327D" w:rsidRPr="00D01813">
              <w:rPr>
                <w:b w:val="0"/>
                <w:bCs w:val="0"/>
                <w:sz w:val="18"/>
                <w:szCs w:val="18"/>
                <w:u w:val="none"/>
              </w:rPr>
              <w:t>…………………………………………………………………</w:t>
            </w:r>
          </w:p>
        </w:tc>
        <w:tc>
          <w:tcPr>
            <w:tcW w:w="630" w:type="dxa"/>
            <w:vAlign w:val="center"/>
          </w:tcPr>
          <w:p w14:paraId="68AEB42F" w14:textId="381311CE" w:rsidR="001903CB" w:rsidRPr="00D01813" w:rsidRDefault="001903CB"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4</w:t>
            </w:r>
          </w:p>
        </w:tc>
      </w:tr>
      <w:tr w:rsidR="001903CB" w:rsidRPr="00D01813" w14:paraId="68AEB434" w14:textId="77777777">
        <w:trPr>
          <w:trHeight w:val="432"/>
        </w:trPr>
        <w:tc>
          <w:tcPr>
            <w:tcW w:w="1188" w:type="dxa"/>
            <w:vAlign w:val="center"/>
          </w:tcPr>
          <w:p w14:paraId="68AEB431" w14:textId="4C620F6E" w:rsidR="001903CB" w:rsidRPr="00D01813" w:rsidRDefault="001903CB" w:rsidP="00D425A4">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D425A4">
              <w:rPr>
                <w:b w:val="0"/>
                <w:bCs w:val="0"/>
                <w:sz w:val="18"/>
                <w:szCs w:val="18"/>
                <w:u w:val="none"/>
              </w:rPr>
              <w:t>5</w:t>
            </w:r>
          </w:p>
        </w:tc>
        <w:tc>
          <w:tcPr>
            <w:tcW w:w="7650" w:type="dxa"/>
            <w:vAlign w:val="center"/>
          </w:tcPr>
          <w:p w14:paraId="68AEB432" w14:textId="77777777" w:rsidR="001903CB" w:rsidRPr="00D01813" w:rsidRDefault="001903CB"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Ancillary Benefits</w:t>
            </w:r>
            <w:r w:rsidR="001A327D" w:rsidRPr="00D01813">
              <w:rPr>
                <w:b w:val="0"/>
                <w:bCs w:val="0"/>
                <w:sz w:val="18"/>
                <w:szCs w:val="18"/>
                <w:u w:val="none"/>
              </w:rPr>
              <w:t>……………………………………………………………………</w:t>
            </w:r>
          </w:p>
        </w:tc>
        <w:tc>
          <w:tcPr>
            <w:tcW w:w="630" w:type="dxa"/>
            <w:vAlign w:val="center"/>
          </w:tcPr>
          <w:p w14:paraId="68AEB433" w14:textId="391FBDE1" w:rsidR="001903CB" w:rsidRPr="00D01813" w:rsidRDefault="001903CB"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4</w:t>
            </w:r>
          </w:p>
        </w:tc>
      </w:tr>
      <w:tr w:rsidR="00BA27E0" w:rsidRPr="00D01813" w14:paraId="68AEB438" w14:textId="77777777">
        <w:trPr>
          <w:trHeight w:val="432"/>
        </w:trPr>
        <w:tc>
          <w:tcPr>
            <w:tcW w:w="1188" w:type="dxa"/>
            <w:vAlign w:val="center"/>
          </w:tcPr>
          <w:p w14:paraId="50B0F6B0" w14:textId="77777777" w:rsidR="00E233FE" w:rsidRDefault="00E233FE" w:rsidP="00E233F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0A718E28" w14:textId="30E2FACB" w:rsidR="00E233FE" w:rsidRDefault="00E233FE" w:rsidP="00E233F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Pr>
                <w:b w:val="0"/>
                <w:bCs w:val="0"/>
                <w:sz w:val="18"/>
                <w:szCs w:val="18"/>
                <w:u w:val="none"/>
              </w:rPr>
              <w:t>Article 26</w:t>
            </w:r>
          </w:p>
          <w:p w14:paraId="5691D1E7" w14:textId="77777777" w:rsidR="00E233FE" w:rsidRDefault="00E233FE" w:rsidP="00E233F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435" w14:textId="2FF49F58" w:rsidR="00BA27E0" w:rsidRPr="00D01813" w:rsidRDefault="00BA27E0" w:rsidP="00E233F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 xml:space="preserve">Article </w:t>
            </w:r>
            <w:r w:rsidR="00D425A4" w:rsidRPr="00D01813">
              <w:rPr>
                <w:b w:val="0"/>
                <w:bCs w:val="0"/>
                <w:sz w:val="18"/>
                <w:szCs w:val="18"/>
                <w:u w:val="none"/>
              </w:rPr>
              <w:t>2</w:t>
            </w:r>
            <w:r w:rsidR="00E233FE">
              <w:rPr>
                <w:b w:val="0"/>
                <w:bCs w:val="0"/>
                <w:sz w:val="18"/>
                <w:szCs w:val="18"/>
                <w:u w:val="none"/>
              </w:rPr>
              <w:t>7</w:t>
            </w:r>
          </w:p>
        </w:tc>
        <w:tc>
          <w:tcPr>
            <w:tcW w:w="7650" w:type="dxa"/>
            <w:vAlign w:val="center"/>
          </w:tcPr>
          <w:p w14:paraId="332E6A14" w14:textId="77777777"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22DD01CA" w14:textId="5EBE673C"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Pr>
                <w:b w:val="0"/>
                <w:bCs w:val="0"/>
                <w:sz w:val="18"/>
                <w:szCs w:val="18"/>
                <w:u w:val="none"/>
              </w:rPr>
              <w:t>Separability………………………………………………………………………….</w:t>
            </w:r>
          </w:p>
          <w:p w14:paraId="0EBC00EC" w14:textId="77777777"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436" w14:textId="77777777" w:rsidR="00BA27E0" w:rsidRPr="00D01813" w:rsidRDefault="00BA27E0"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Termination Date……………………………………………………………</w:t>
            </w:r>
            <w:r w:rsidR="001A327D" w:rsidRPr="00D01813">
              <w:rPr>
                <w:b w:val="0"/>
                <w:bCs w:val="0"/>
                <w:sz w:val="18"/>
                <w:szCs w:val="18"/>
                <w:u w:val="none"/>
              </w:rPr>
              <w:t>..</w:t>
            </w:r>
            <w:r w:rsidRPr="00D01813">
              <w:rPr>
                <w:b w:val="0"/>
                <w:bCs w:val="0"/>
                <w:sz w:val="18"/>
                <w:szCs w:val="18"/>
                <w:u w:val="none"/>
              </w:rPr>
              <w:t>…….</w:t>
            </w:r>
          </w:p>
        </w:tc>
        <w:tc>
          <w:tcPr>
            <w:tcW w:w="630" w:type="dxa"/>
            <w:vAlign w:val="center"/>
          </w:tcPr>
          <w:p w14:paraId="139A5A48" w14:textId="77777777" w:rsidR="00E233FE" w:rsidRDefault="00E233F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222F44DD" w14:textId="655BCF2A" w:rsidR="00E233FE" w:rsidRDefault="00086A3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Pr>
                <w:b w:val="0"/>
                <w:bCs w:val="0"/>
                <w:sz w:val="18"/>
                <w:szCs w:val="18"/>
                <w:u w:val="none"/>
              </w:rPr>
              <w:t>15</w:t>
            </w:r>
          </w:p>
          <w:p w14:paraId="43E3D3AB" w14:textId="77777777" w:rsidR="00E233FE" w:rsidRDefault="00E233F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437" w14:textId="1745FEEE" w:rsidR="00BA27E0" w:rsidRPr="00D01813" w:rsidRDefault="001903CB"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086A37">
              <w:rPr>
                <w:b w:val="0"/>
                <w:bCs w:val="0"/>
                <w:sz w:val="18"/>
                <w:szCs w:val="18"/>
                <w:u w:val="none"/>
              </w:rPr>
              <w:t>5</w:t>
            </w:r>
          </w:p>
        </w:tc>
      </w:tr>
      <w:tr w:rsidR="00A07B0E" w:rsidRPr="00D01813" w14:paraId="68AEB43C" w14:textId="77777777">
        <w:trPr>
          <w:trHeight w:val="432"/>
        </w:trPr>
        <w:tc>
          <w:tcPr>
            <w:tcW w:w="1188" w:type="dxa"/>
            <w:vAlign w:val="center"/>
          </w:tcPr>
          <w:p w14:paraId="68AEB439" w14:textId="77777777"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14:paraId="5D7C1E49" w14:textId="77777777"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43A" w14:textId="77777777"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Schedule A……………………………………………………………………</w:t>
            </w:r>
            <w:r w:rsidR="001A327D" w:rsidRPr="00D01813">
              <w:rPr>
                <w:b w:val="0"/>
                <w:bCs w:val="0"/>
                <w:sz w:val="18"/>
                <w:szCs w:val="18"/>
                <w:u w:val="none"/>
              </w:rPr>
              <w:t>..</w:t>
            </w:r>
            <w:r w:rsidRPr="00D01813">
              <w:rPr>
                <w:b w:val="0"/>
                <w:bCs w:val="0"/>
                <w:sz w:val="18"/>
                <w:szCs w:val="18"/>
                <w:u w:val="none"/>
              </w:rPr>
              <w:t>…...</w:t>
            </w:r>
          </w:p>
        </w:tc>
        <w:tc>
          <w:tcPr>
            <w:tcW w:w="630" w:type="dxa"/>
            <w:vAlign w:val="center"/>
          </w:tcPr>
          <w:p w14:paraId="163C11D4" w14:textId="77777777" w:rsidR="00E233FE" w:rsidRDefault="00E233F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43B" w14:textId="072EE681" w:rsidR="00A07B0E" w:rsidRPr="00D01813" w:rsidRDefault="003A5806"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A40CCC">
              <w:rPr>
                <w:b w:val="0"/>
                <w:bCs w:val="0"/>
                <w:sz w:val="18"/>
                <w:szCs w:val="18"/>
                <w:u w:val="none"/>
              </w:rPr>
              <w:t>7</w:t>
            </w:r>
          </w:p>
        </w:tc>
      </w:tr>
      <w:tr w:rsidR="00A07B0E" w:rsidRPr="00D01813" w14:paraId="68AEB440" w14:textId="77777777">
        <w:trPr>
          <w:trHeight w:val="432"/>
        </w:trPr>
        <w:tc>
          <w:tcPr>
            <w:tcW w:w="1188" w:type="dxa"/>
            <w:vAlign w:val="center"/>
          </w:tcPr>
          <w:p w14:paraId="68AEB43D" w14:textId="77777777" w:rsidR="00A07B0E" w:rsidRPr="00D01813"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14:paraId="4E13DCF9" w14:textId="77777777"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43E" w14:textId="77777777" w:rsidR="00A07B0E" w:rsidRPr="00D01813"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Schedule B…………………………………………………………………</w:t>
            </w:r>
            <w:r w:rsidR="001A327D" w:rsidRPr="00D01813">
              <w:rPr>
                <w:b w:val="0"/>
                <w:bCs w:val="0"/>
                <w:sz w:val="18"/>
                <w:szCs w:val="18"/>
                <w:u w:val="none"/>
              </w:rPr>
              <w:t>..</w:t>
            </w:r>
            <w:r w:rsidRPr="00D01813">
              <w:rPr>
                <w:b w:val="0"/>
                <w:bCs w:val="0"/>
                <w:sz w:val="18"/>
                <w:szCs w:val="18"/>
                <w:u w:val="none"/>
              </w:rPr>
              <w:t>……...</w:t>
            </w:r>
          </w:p>
        </w:tc>
        <w:tc>
          <w:tcPr>
            <w:tcW w:w="630" w:type="dxa"/>
            <w:vAlign w:val="center"/>
          </w:tcPr>
          <w:p w14:paraId="57A4C772" w14:textId="77777777" w:rsidR="00E233FE" w:rsidRDefault="00E233F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43F" w14:textId="1365469A" w:rsidR="00A07B0E" w:rsidRPr="00D01813" w:rsidRDefault="001A327D" w:rsidP="00086A37">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sidRPr="00D01813">
              <w:rPr>
                <w:b w:val="0"/>
                <w:bCs w:val="0"/>
                <w:sz w:val="18"/>
                <w:szCs w:val="18"/>
                <w:u w:val="none"/>
              </w:rPr>
              <w:t>1</w:t>
            </w:r>
            <w:r w:rsidR="00A40CCC">
              <w:rPr>
                <w:b w:val="0"/>
                <w:bCs w:val="0"/>
                <w:sz w:val="18"/>
                <w:szCs w:val="18"/>
                <w:u w:val="none"/>
              </w:rPr>
              <w:t>7</w:t>
            </w:r>
          </w:p>
        </w:tc>
      </w:tr>
      <w:tr w:rsidR="00D01813" w:rsidRPr="00D01813" w14:paraId="68AEB445" w14:textId="77777777">
        <w:trPr>
          <w:trHeight w:val="432"/>
        </w:trPr>
        <w:tc>
          <w:tcPr>
            <w:tcW w:w="1188" w:type="dxa"/>
            <w:vAlign w:val="center"/>
          </w:tcPr>
          <w:p w14:paraId="68AEB441" w14:textId="77777777" w:rsidR="00D01813" w:rsidRPr="00D01813" w:rsidRDefault="00D01813"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14:paraId="7CEFFD3A" w14:textId="77777777" w:rsidR="00E233FE" w:rsidRDefault="00E233F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p w14:paraId="68AEB442" w14:textId="77777777" w:rsidR="00D01813" w:rsidRPr="00D01813" w:rsidRDefault="00D01813"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sidRPr="00D01813">
              <w:rPr>
                <w:b w:val="0"/>
                <w:bCs w:val="0"/>
                <w:sz w:val="18"/>
                <w:szCs w:val="18"/>
                <w:u w:val="none"/>
              </w:rPr>
              <w:t>Side Letter Regarding Training Committee……………………………………..</w:t>
            </w:r>
          </w:p>
        </w:tc>
        <w:tc>
          <w:tcPr>
            <w:tcW w:w="630" w:type="dxa"/>
            <w:vAlign w:val="center"/>
          </w:tcPr>
          <w:p w14:paraId="3BE88112" w14:textId="77777777" w:rsidR="00E233FE" w:rsidRDefault="00E233F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p w14:paraId="68AEB443" w14:textId="702C5C7A" w:rsidR="00D01813" w:rsidRPr="00D01813" w:rsidRDefault="00086A37"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Pr>
                <w:b w:val="0"/>
                <w:bCs w:val="0"/>
                <w:sz w:val="18"/>
                <w:szCs w:val="18"/>
                <w:u w:val="none"/>
              </w:rPr>
              <w:t>1</w:t>
            </w:r>
            <w:r w:rsidR="00C32AE8">
              <w:rPr>
                <w:b w:val="0"/>
                <w:bCs w:val="0"/>
                <w:sz w:val="18"/>
                <w:szCs w:val="18"/>
                <w:u w:val="none"/>
              </w:rPr>
              <w:t>8</w:t>
            </w:r>
          </w:p>
          <w:p w14:paraId="68AEB444" w14:textId="77777777" w:rsidR="00D01813" w:rsidRPr="00D01813" w:rsidRDefault="00D01813"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p>
        </w:tc>
      </w:tr>
      <w:tr w:rsidR="00D01813" w:rsidRPr="00D01813" w14:paraId="68AEB449" w14:textId="77777777">
        <w:trPr>
          <w:trHeight w:val="432"/>
        </w:trPr>
        <w:tc>
          <w:tcPr>
            <w:tcW w:w="1188" w:type="dxa"/>
            <w:vAlign w:val="center"/>
          </w:tcPr>
          <w:p w14:paraId="68AEB446" w14:textId="77777777" w:rsidR="00D01813" w:rsidRPr="00D01813" w:rsidRDefault="00D01813"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p>
        </w:tc>
        <w:tc>
          <w:tcPr>
            <w:tcW w:w="7650" w:type="dxa"/>
            <w:vAlign w:val="center"/>
          </w:tcPr>
          <w:p w14:paraId="68AEB447" w14:textId="77777777" w:rsidR="00D01813" w:rsidRPr="00D01813" w:rsidRDefault="00D01813"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sz w:val="18"/>
                <w:szCs w:val="18"/>
                <w:u w:val="none"/>
              </w:rPr>
            </w:pPr>
            <w:r>
              <w:rPr>
                <w:b w:val="0"/>
                <w:bCs w:val="0"/>
                <w:sz w:val="18"/>
                <w:szCs w:val="18"/>
                <w:u w:val="none"/>
              </w:rPr>
              <w:t>Side Letter Regarding Ancillary Benefits………………………………………..</w:t>
            </w:r>
          </w:p>
        </w:tc>
        <w:tc>
          <w:tcPr>
            <w:tcW w:w="630" w:type="dxa"/>
            <w:vAlign w:val="center"/>
          </w:tcPr>
          <w:p w14:paraId="68AEB448" w14:textId="0FEB9612" w:rsidR="00D01813" w:rsidRPr="00D01813" w:rsidRDefault="00086A37" w:rsidP="00D01813">
            <w:pPr>
              <w:pStyle w:val="Title"/>
              <w:pBdr>
                <w:top w:val="none" w:sz="0" w:space="0" w:color="auto"/>
                <w:left w:val="none" w:sz="0" w:space="0" w:color="auto"/>
                <w:bottom w:val="none" w:sz="0" w:space="0" w:color="auto"/>
                <w:right w:val="none" w:sz="0" w:space="0" w:color="auto"/>
              </w:pBdr>
              <w:tabs>
                <w:tab w:val="right" w:leader="dot" w:pos="9360"/>
              </w:tabs>
              <w:rPr>
                <w:b w:val="0"/>
                <w:bCs w:val="0"/>
                <w:sz w:val="18"/>
                <w:szCs w:val="18"/>
                <w:u w:val="none"/>
              </w:rPr>
            </w:pPr>
            <w:r>
              <w:rPr>
                <w:b w:val="0"/>
                <w:bCs w:val="0"/>
                <w:sz w:val="18"/>
                <w:szCs w:val="18"/>
                <w:u w:val="none"/>
              </w:rPr>
              <w:t>1</w:t>
            </w:r>
            <w:r w:rsidR="00C32AE8">
              <w:rPr>
                <w:b w:val="0"/>
                <w:bCs w:val="0"/>
                <w:sz w:val="18"/>
                <w:szCs w:val="18"/>
                <w:u w:val="none"/>
              </w:rPr>
              <w:t>8</w:t>
            </w:r>
          </w:p>
        </w:tc>
      </w:tr>
      <w:tr w:rsidR="00A07B0E" w14:paraId="68AEB44D" w14:textId="77777777">
        <w:trPr>
          <w:trHeight w:val="432"/>
        </w:trPr>
        <w:tc>
          <w:tcPr>
            <w:tcW w:w="1188" w:type="dxa"/>
            <w:vAlign w:val="center"/>
          </w:tcPr>
          <w:p w14:paraId="68AEB44A" w14:textId="77777777" w:rsidR="00A07B0E" w:rsidRDefault="00A07B0E" w:rsidP="007E6CFB">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u w:val="none"/>
              </w:rPr>
            </w:pPr>
          </w:p>
        </w:tc>
        <w:tc>
          <w:tcPr>
            <w:tcW w:w="7650" w:type="dxa"/>
            <w:vAlign w:val="center"/>
          </w:tcPr>
          <w:p w14:paraId="68AEB44B" w14:textId="77777777" w:rsidR="00A07B0E" w:rsidRDefault="00A07B0E" w:rsidP="00F8787E">
            <w:pPr>
              <w:pStyle w:val="Title"/>
              <w:pBdr>
                <w:top w:val="none" w:sz="0" w:space="0" w:color="auto"/>
                <w:left w:val="none" w:sz="0" w:space="0" w:color="auto"/>
                <w:bottom w:val="none" w:sz="0" w:space="0" w:color="auto"/>
                <w:right w:val="none" w:sz="0" w:space="0" w:color="auto"/>
              </w:pBdr>
              <w:tabs>
                <w:tab w:val="right" w:leader="dot" w:pos="9360"/>
              </w:tabs>
              <w:jc w:val="left"/>
              <w:rPr>
                <w:b w:val="0"/>
                <w:bCs w:val="0"/>
                <w:u w:val="none"/>
              </w:rPr>
            </w:pPr>
          </w:p>
        </w:tc>
        <w:tc>
          <w:tcPr>
            <w:tcW w:w="630" w:type="dxa"/>
            <w:vAlign w:val="center"/>
          </w:tcPr>
          <w:p w14:paraId="68AEB44C" w14:textId="77777777" w:rsidR="00A07B0E" w:rsidRDefault="00A07B0E" w:rsidP="0022683C">
            <w:pPr>
              <w:pStyle w:val="Title"/>
              <w:pBdr>
                <w:top w:val="none" w:sz="0" w:space="0" w:color="auto"/>
                <w:left w:val="none" w:sz="0" w:space="0" w:color="auto"/>
                <w:bottom w:val="none" w:sz="0" w:space="0" w:color="auto"/>
                <w:right w:val="none" w:sz="0" w:space="0" w:color="auto"/>
              </w:pBdr>
              <w:tabs>
                <w:tab w:val="right" w:leader="dot" w:pos="9360"/>
              </w:tabs>
              <w:rPr>
                <w:b w:val="0"/>
                <w:bCs w:val="0"/>
                <w:u w:val="none"/>
              </w:rPr>
            </w:pPr>
          </w:p>
        </w:tc>
      </w:tr>
    </w:tbl>
    <w:p w14:paraId="68AEB44E" w14:textId="0F9489BC" w:rsidR="0022683C" w:rsidRPr="00D01813" w:rsidRDefault="00D01813" w:rsidP="0022683C">
      <w:pPr>
        <w:pStyle w:val="Heading1"/>
        <w:spacing w:line="220" w:lineRule="exact"/>
        <w:jc w:val="left"/>
        <w:rPr>
          <w:rFonts w:ascii="Arial" w:hAnsi="Arial" w:cs="Arial"/>
          <w:sz w:val="18"/>
          <w:szCs w:val="18"/>
          <w:u w:val="none"/>
        </w:rPr>
      </w:pPr>
      <w:r w:rsidRPr="00D01813">
        <w:rPr>
          <w:rFonts w:ascii="Arial" w:hAnsi="Arial" w:cs="Arial"/>
          <w:sz w:val="18"/>
          <w:szCs w:val="18"/>
          <w:u w:val="none"/>
        </w:rPr>
        <w:t xml:space="preserve">                     </w:t>
      </w:r>
      <w:r w:rsidR="008C1D72">
        <w:rPr>
          <w:rFonts w:ascii="Arial" w:hAnsi="Arial" w:cs="Arial"/>
          <w:sz w:val="18"/>
          <w:szCs w:val="18"/>
          <w:u w:val="none"/>
        </w:rPr>
        <w:t xml:space="preserve">     </w:t>
      </w:r>
      <w:r w:rsidRPr="00D01813">
        <w:rPr>
          <w:rFonts w:ascii="Arial" w:hAnsi="Arial" w:cs="Arial"/>
          <w:sz w:val="18"/>
          <w:szCs w:val="18"/>
          <w:u w:val="none"/>
        </w:rPr>
        <w:t>Side Letter Regarding Security Clearance………………………………….</w:t>
      </w:r>
      <w:r w:rsidRPr="00D01813">
        <w:rPr>
          <w:rFonts w:ascii="Arial" w:hAnsi="Arial" w:cs="Arial"/>
          <w:sz w:val="18"/>
          <w:szCs w:val="18"/>
          <w:u w:val="none"/>
        </w:rPr>
        <w:tab/>
      </w:r>
      <w:r w:rsidR="00086A37">
        <w:rPr>
          <w:rFonts w:ascii="Arial" w:hAnsi="Arial" w:cs="Arial"/>
          <w:sz w:val="18"/>
          <w:szCs w:val="18"/>
          <w:u w:val="none"/>
        </w:rPr>
        <w:t xml:space="preserve">  1</w:t>
      </w:r>
      <w:r w:rsidR="00C32AE8">
        <w:rPr>
          <w:rFonts w:ascii="Arial" w:hAnsi="Arial" w:cs="Arial"/>
          <w:sz w:val="18"/>
          <w:szCs w:val="18"/>
          <w:u w:val="none"/>
        </w:rPr>
        <w:t>8</w:t>
      </w:r>
    </w:p>
    <w:p w14:paraId="68AEB44F" w14:textId="77777777" w:rsidR="008C1D72" w:rsidRDefault="00D01813" w:rsidP="00D01813">
      <w:pPr>
        <w:rPr>
          <w:rFonts w:ascii="Arial" w:hAnsi="Arial" w:cs="Arial"/>
          <w:sz w:val="18"/>
          <w:szCs w:val="18"/>
        </w:rPr>
      </w:pPr>
      <w:r w:rsidRPr="00D01813">
        <w:rPr>
          <w:rFonts w:ascii="Arial" w:hAnsi="Arial" w:cs="Arial"/>
          <w:sz w:val="18"/>
          <w:szCs w:val="18"/>
        </w:rPr>
        <w:t xml:space="preserve">                     </w:t>
      </w:r>
    </w:p>
    <w:p w14:paraId="0952A1BE" w14:textId="77777777" w:rsidR="00086A37" w:rsidRDefault="00086A37" w:rsidP="00D01813">
      <w:pPr>
        <w:rPr>
          <w:rFonts w:ascii="Arial" w:hAnsi="Arial" w:cs="Arial"/>
          <w:sz w:val="18"/>
          <w:szCs w:val="18"/>
        </w:rPr>
      </w:pPr>
    </w:p>
    <w:p w14:paraId="68AEB450" w14:textId="24B71F0E" w:rsidR="00D01813" w:rsidRPr="00D01813" w:rsidRDefault="008C1D72" w:rsidP="008C1D72">
      <w:pPr>
        <w:ind w:left="720"/>
        <w:rPr>
          <w:rFonts w:ascii="Arial" w:hAnsi="Arial" w:cs="Arial"/>
          <w:sz w:val="18"/>
          <w:szCs w:val="18"/>
        </w:rPr>
      </w:pPr>
      <w:r>
        <w:rPr>
          <w:rFonts w:ascii="Arial" w:hAnsi="Arial" w:cs="Arial"/>
          <w:sz w:val="18"/>
          <w:szCs w:val="18"/>
        </w:rPr>
        <w:t xml:space="preserve">    </w:t>
      </w:r>
      <w:r w:rsidR="00086A37">
        <w:rPr>
          <w:rFonts w:ascii="Arial" w:hAnsi="Arial" w:cs="Arial"/>
          <w:sz w:val="18"/>
          <w:szCs w:val="18"/>
        </w:rPr>
        <w:t xml:space="preserve">        </w:t>
      </w:r>
      <w:r w:rsidR="00D01813" w:rsidRPr="00D01813">
        <w:rPr>
          <w:rFonts w:ascii="Arial" w:hAnsi="Arial" w:cs="Arial"/>
          <w:sz w:val="18"/>
          <w:szCs w:val="18"/>
        </w:rPr>
        <w:t>Side Letter Regarding SST……………………………………</w:t>
      </w:r>
      <w:r w:rsidR="00D01813">
        <w:rPr>
          <w:rFonts w:ascii="Arial" w:hAnsi="Arial" w:cs="Arial"/>
          <w:sz w:val="18"/>
          <w:szCs w:val="18"/>
        </w:rPr>
        <w:t>…………</w:t>
      </w:r>
      <w:r w:rsidR="00D01813" w:rsidRPr="00D01813">
        <w:rPr>
          <w:rFonts w:ascii="Arial" w:hAnsi="Arial" w:cs="Arial"/>
          <w:sz w:val="18"/>
          <w:szCs w:val="18"/>
        </w:rPr>
        <w:t>……</w:t>
      </w:r>
      <w:r w:rsidR="00D01813">
        <w:rPr>
          <w:rFonts w:ascii="Arial" w:hAnsi="Arial" w:cs="Arial"/>
          <w:sz w:val="18"/>
          <w:szCs w:val="18"/>
        </w:rPr>
        <w:tab/>
      </w:r>
      <w:r w:rsidR="00D01813" w:rsidRPr="00D01813">
        <w:rPr>
          <w:rFonts w:ascii="Arial" w:hAnsi="Arial" w:cs="Arial"/>
          <w:sz w:val="18"/>
          <w:szCs w:val="18"/>
        </w:rPr>
        <w:tab/>
      </w:r>
      <w:r w:rsidR="00D01813" w:rsidRPr="00D01813">
        <w:rPr>
          <w:rFonts w:ascii="Arial" w:hAnsi="Arial" w:cs="Arial"/>
          <w:sz w:val="18"/>
          <w:szCs w:val="18"/>
        </w:rPr>
        <w:tab/>
      </w:r>
      <w:r w:rsidR="00086A37">
        <w:rPr>
          <w:rFonts w:ascii="Arial" w:hAnsi="Arial" w:cs="Arial"/>
          <w:sz w:val="18"/>
          <w:szCs w:val="18"/>
        </w:rPr>
        <w:t xml:space="preserve">        1</w:t>
      </w:r>
      <w:r w:rsidR="00C32AE8">
        <w:rPr>
          <w:rFonts w:ascii="Arial" w:hAnsi="Arial" w:cs="Arial"/>
          <w:sz w:val="18"/>
          <w:szCs w:val="18"/>
        </w:rPr>
        <w:t>9</w:t>
      </w:r>
    </w:p>
    <w:p w14:paraId="08A758DB" w14:textId="77777777" w:rsidR="00086A37" w:rsidRDefault="00086A37" w:rsidP="00D01813">
      <w:pPr>
        <w:ind w:left="720"/>
        <w:rPr>
          <w:rFonts w:ascii="Arial" w:hAnsi="Arial" w:cs="Arial"/>
          <w:sz w:val="18"/>
          <w:szCs w:val="18"/>
        </w:rPr>
      </w:pPr>
    </w:p>
    <w:p w14:paraId="68AEB451" w14:textId="77777777" w:rsidR="008C1D72" w:rsidRDefault="00D01813" w:rsidP="00D01813">
      <w:pPr>
        <w:ind w:left="720"/>
        <w:rPr>
          <w:rFonts w:ascii="Arial" w:hAnsi="Arial" w:cs="Arial"/>
          <w:sz w:val="18"/>
          <w:szCs w:val="18"/>
        </w:rPr>
      </w:pPr>
      <w:r>
        <w:rPr>
          <w:rFonts w:ascii="Arial" w:hAnsi="Arial" w:cs="Arial"/>
          <w:sz w:val="18"/>
          <w:szCs w:val="18"/>
        </w:rPr>
        <w:t xml:space="preserve">       </w:t>
      </w:r>
      <w:r w:rsidR="008C1D72">
        <w:rPr>
          <w:rFonts w:ascii="Arial" w:hAnsi="Arial" w:cs="Arial"/>
          <w:sz w:val="18"/>
          <w:szCs w:val="18"/>
        </w:rPr>
        <w:tab/>
      </w:r>
      <w:r w:rsidR="008C1D72">
        <w:rPr>
          <w:rFonts w:ascii="Arial" w:hAnsi="Arial" w:cs="Arial"/>
          <w:sz w:val="18"/>
          <w:szCs w:val="18"/>
        </w:rPr>
        <w:tab/>
      </w:r>
    </w:p>
    <w:p w14:paraId="68AEB452" w14:textId="49608E61" w:rsidR="00D01813" w:rsidRDefault="008C1D72" w:rsidP="008C1D72">
      <w:pPr>
        <w:ind w:left="720"/>
        <w:rPr>
          <w:rFonts w:ascii="Arial" w:hAnsi="Arial" w:cs="Arial"/>
          <w:sz w:val="18"/>
          <w:szCs w:val="18"/>
        </w:rPr>
      </w:pPr>
      <w:r>
        <w:rPr>
          <w:rFonts w:ascii="Arial" w:hAnsi="Arial" w:cs="Arial"/>
          <w:sz w:val="18"/>
          <w:szCs w:val="18"/>
        </w:rPr>
        <w:t xml:space="preserve">       </w:t>
      </w:r>
      <w:r w:rsidR="00086A37">
        <w:rPr>
          <w:rFonts w:ascii="Arial" w:hAnsi="Arial" w:cs="Arial"/>
          <w:sz w:val="18"/>
          <w:szCs w:val="18"/>
        </w:rPr>
        <w:t xml:space="preserve">      </w:t>
      </w:r>
      <w:r w:rsidR="00D01813" w:rsidRPr="00D01813">
        <w:rPr>
          <w:rFonts w:ascii="Arial" w:hAnsi="Arial" w:cs="Arial"/>
          <w:sz w:val="18"/>
          <w:szCs w:val="18"/>
        </w:rPr>
        <w:t>Agreement – Global Positioning Satellites (GPS)…………………</w:t>
      </w:r>
      <w:r w:rsidR="00D01813">
        <w:rPr>
          <w:rFonts w:ascii="Arial" w:hAnsi="Arial" w:cs="Arial"/>
          <w:sz w:val="18"/>
          <w:szCs w:val="18"/>
        </w:rPr>
        <w:t>………</w:t>
      </w:r>
      <w:r w:rsidR="00D01813" w:rsidRPr="00D01813">
        <w:rPr>
          <w:rFonts w:ascii="Arial" w:hAnsi="Arial" w:cs="Arial"/>
          <w:sz w:val="18"/>
          <w:szCs w:val="18"/>
        </w:rPr>
        <w:t>…</w:t>
      </w:r>
      <w:r w:rsidR="00D01813" w:rsidRPr="00D01813">
        <w:rPr>
          <w:rFonts w:ascii="Arial" w:hAnsi="Arial" w:cs="Arial"/>
          <w:sz w:val="18"/>
          <w:szCs w:val="18"/>
        </w:rPr>
        <w:tab/>
      </w:r>
      <w:r w:rsidR="00D01813">
        <w:rPr>
          <w:rFonts w:ascii="Arial" w:hAnsi="Arial" w:cs="Arial"/>
          <w:sz w:val="18"/>
          <w:szCs w:val="18"/>
        </w:rPr>
        <w:t xml:space="preserve"> </w:t>
      </w:r>
      <w:r w:rsidR="00D01813" w:rsidRPr="00D01813">
        <w:rPr>
          <w:rFonts w:ascii="Arial" w:hAnsi="Arial" w:cs="Arial"/>
          <w:sz w:val="18"/>
          <w:szCs w:val="18"/>
        </w:rPr>
        <w:tab/>
      </w:r>
      <w:r w:rsidR="00086A37">
        <w:rPr>
          <w:rFonts w:ascii="Arial" w:hAnsi="Arial" w:cs="Arial"/>
          <w:sz w:val="18"/>
          <w:szCs w:val="18"/>
        </w:rPr>
        <w:t xml:space="preserve">        1</w:t>
      </w:r>
      <w:r w:rsidR="00C32AE8">
        <w:rPr>
          <w:rFonts w:ascii="Arial" w:hAnsi="Arial" w:cs="Arial"/>
          <w:sz w:val="18"/>
          <w:szCs w:val="18"/>
        </w:rPr>
        <w:t>9</w:t>
      </w:r>
    </w:p>
    <w:p w14:paraId="0B504F8B" w14:textId="7E79215B" w:rsidR="009A2C8E" w:rsidRDefault="009A2C8E" w:rsidP="008C1D72">
      <w:pPr>
        <w:ind w:left="720"/>
        <w:rPr>
          <w:rFonts w:ascii="Arial" w:hAnsi="Arial" w:cs="Arial"/>
          <w:sz w:val="18"/>
          <w:szCs w:val="18"/>
        </w:rPr>
      </w:pPr>
    </w:p>
    <w:p w14:paraId="4037DBA0" w14:textId="77777777" w:rsidR="00086A37" w:rsidRDefault="00086A37" w:rsidP="008C1D72">
      <w:pPr>
        <w:ind w:left="720"/>
        <w:rPr>
          <w:rFonts w:ascii="Arial" w:hAnsi="Arial" w:cs="Arial"/>
          <w:sz w:val="18"/>
          <w:szCs w:val="18"/>
        </w:rPr>
      </w:pPr>
    </w:p>
    <w:p w14:paraId="171AE969" w14:textId="5D62BA0A" w:rsidR="009A2C8E" w:rsidRPr="00D01813" w:rsidRDefault="00086A37" w:rsidP="008C1D72">
      <w:pPr>
        <w:ind w:left="720"/>
        <w:rPr>
          <w:rFonts w:ascii="Arial" w:hAnsi="Arial" w:cs="Arial"/>
          <w:sz w:val="18"/>
          <w:szCs w:val="18"/>
        </w:rPr>
        <w:sectPr w:rsidR="009A2C8E" w:rsidRPr="00D01813" w:rsidSect="002A087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1440" w:bottom="734" w:left="1440" w:header="1440" w:footer="720" w:gutter="0"/>
          <w:pgNumType w:start="1"/>
          <w:cols w:space="720"/>
          <w:noEndnote/>
        </w:sectPr>
      </w:pPr>
      <w:r>
        <w:rPr>
          <w:rFonts w:ascii="Arial" w:hAnsi="Arial" w:cs="Arial"/>
          <w:sz w:val="18"/>
          <w:szCs w:val="18"/>
        </w:rPr>
        <w:t xml:space="preserve">             </w:t>
      </w:r>
      <w:r w:rsidR="00600DE9">
        <w:rPr>
          <w:rFonts w:ascii="Arial" w:hAnsi="Arial" w:cs="Arial"/>
          <w:sz w:val="18"/>
          <w:szCs w:val="18"/>
        </w:rPr>
        <w:t>Side Letter Regarding Overtime………………………………………………..</w:t>
      </w:r>
      <w:r>
        <w:rPr>
          <w:rFonts w:ascii="Arial" w:hAnsi="Arial" w:cs="Arial"/>
          <w:sz w:val="18"/>
          <w:szCs w:val="18"/>
        </w:rPr>
        <w:tab/>
      </w:r>
      <w:r>
        <w:rPr>
          <w:rFonts w:ascii="Arial" w:hAnsi="Arial" w:cs="Arial"/>
          <w:sz w:val="18"/>
          <w:szCs w:val="18"/>
        </w:rPr>
        <w:tab/>
        <w:t xml:space="preserve">        1</w:t>
      </w:r>
      <w:r w:rsidR="00C32AE8">
        <w:rPr>
          <w:rFonts w:ascii="Arial" w:hAnsi="Arial" w:cs="Arial"/>
          <w:sz w:val="18"/>
          <w:szCs w:val="18"/>
        </w:rPr>
        <w:t>9</w:t>
      </w:r>
    </w:p>
    <w:p w14:paraId="68AEB453" w14:textId="77777777" w:rsidR="007E6CFB" w:rsidRPr="003E448D" w:rsidRDefault="007E6CFB" w:rsidP="0022683C">
      <w:pPr>
        <w:pStyle w:val="Heading1"/>
        <w:spacing w:line="220" w:lineRule="exact"/>
        <w:rPr>
          <w:rFonts w:ascii="Arial" w:hAnsi="Arial" w:cs="Arial"/>
          <w:b/>
          <w:sz w:val="22"/>
          <w:szCs w:val="22"/>
        </w:rPr>
      </w:pPr>
      <w:r w:rsidRPr="003E448D">
        <w:rPr>
          <w:rFonts w:ascii="Arial" w:hAnsi="Arial" w:cs="Arial"/>
          <w:b/>
          <w:sz w:val="22"/>
          <w:szCs w:val="22"/>
        </w:rPr>
        <w:lastRenderedPageBreak/>
        <w:t>AGREEMENT</w:t>
      </w:r>
    </w:p>
    <w:p w14:paraId="68AEB45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center"/>
        <w:rPr>
          <w:rFonts w:ascii="Arial" w:hAnsi="Arial" w:cs="Arial"/>
          <w:sz w:val="22"/>
          <w:szCs w:val="22"/>
        </w:rPr>
      </w:pPr>
    </w:p>
    <w:p w14:paraId="68AEB455" w14:textId="23EF3ACD"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 xml:space="preserve">This Agreement made and entered into this </w:t>
      </w:r>
      <w:r w:rsidR="0033411D">
        <w:rPr>
          <w:rFonts w:ascii="Arial" w:hAnsi="Arial" w:cs="Arial"/>
          <w:sz w:val="22"/>
          <w:szCs w:val="22"/>
        </w:rPr>
        <w:t>16th</w:t>
      </w:r>
      <w:r w:rsidR="00D425A4">
        <w:rPr>
          <w:rFonts w:ascii="Arial" w:hAnsi="Arial" w:cs="Arial"/>
          <w:sz w:val="22"/>
          <w:szCs w:val="22"/>
        </w:rPr>
        <w:t xml:space="preserve"> </w:t>
      </w:r>
      <w:r w:rsidR="00F41265">
        <w:rPr>
          <w:rFonts w:ascii="Arial" w:hAnsi="Arial" w:cs="Arial"/>
          <w:sz w:val="22"/>
          <w:szCs w:val="22"/>
        </w:rPr>
        <w:t xml:space="preserve">day of </w:t>
      </w:r>
      <w:r w:rsidR="0033411D">
        <w:rPr>
          <w:rFonts w:ascii="Arial" w:hAnsi="Arial" w:cs="Arial"/>
          <w:sz w:val="22"/>
          <w:szCs w:val="22"/>
        </w:rPr>
        <w:t>March</w:t>
      </w:r>
      <w:r w:rsidR="000F5576">
        <w:rPr>
          <w:rFonts w:ascii="Arial" w:hAnsi="Arial" w:cs="Arial"/>
          <w:sz w:val="22"/>
          <w:szCs w:val="22"/>
        </w:rPr>
        <w:t xml:space="preserve"> 2022</w:t>
      </w:r>
      <w:r w:rsidRPr="00142FF2">
        <w:rPr>
          <w:rFonts w:ascii="Arial" w:hAnsi="Arial" w:cs="Arial"/>
          <w:sz w:val="22"/>
          <w:szCs w:val="22"/>
        </w:rPr>
        <w:t xml:space="preserve">, by and between </w:t>
      </w:r>
      <w:r w:rsidR="00BF049C">
        <w:rPr>
          <w:rFonts w:ascii="Arial" w:hAnsi="Arial" w:cs="Arial"/>
          <w:sz w:val="22"/>
          <w:szCs w:val="22"/>
        </w:rPr>
        <w:t>Johnson Controls</w:t>
      </w:r>
      <w:r w:rsidR="002A0781">
        <w:rPr>
          <w:rFonts w:ascii="Arial" w:hAnsi="Arial" w:cs="Arial"/>
          <w:sz w:val="22"/>
          <w:szCs w:val="22"/>
        </w:rPr>
        <w:t xml:space="preserve"> Security</w:t>
      </w:r>
      <w:r w:rsidR="00BF049C">
        <w:rPr>
          <w:rFonts w:ascii="Arial" w:hAnsi="Arial" w:cs="Arial"/>
          <w:sz w:val="22"/>
          <w:szCs w:val="22"/>
        </w:rPr>
        <w:t xml:space="preserve"> Solutions</w:t>
      </w:r>
      <w:r w:rsidR="002A0781">
        <w:rPr>
          <w:rFonts w:ascii="Arial" w:hAnsi="Arial" w:cs="Arial"/>
          <w:sz w:val="22"/>
          <w:szCs w:val="22"/>
        </w:rPr>
        <w:t>, LLC</w:t>
      </w:r>
      <w:r w:rsidRPr="00142FF2">
        <w:rPr>
          <w:rFonts w:ascii="Arial" w:hAnsi="Arial" w:cs="Arial"/>
          <w:sz w:val="22"/>
          <w:szCs w:val="22"/>
        </w:rPr>
        <w:t xml:space="preserve"> (Dallas and F</w:t>
      </w:r>
      <w:r w:rsidR="00786629">
        <w:rPr>
          <w:rFonts w:ascii="Arial" w:hAnsi="Arial" w:cs="Arial"/>
          <w:sz w:val="22"/>
          <w:szCs w:val="22"/>
        </w:rPr>
        <w:t>ort</w:t>
      </w:r>
      <w:r w:rsidRPr="00142FF2">
        <w:rPr>
          <w:rFonts w:ascii="Arial" w:hAnsi="Arial" w:cs="Arial"/>
          <w:sz w:val="22"/>
          <w:szCs w:val="22"/>
        </w:rPr>
        <w:t xml:space="preserve"> Worth, Texas) </w:t>
      </w:r>
      <w:r w:rsidR="00F41265">
        <w:rPr>
          <w:rFonts w:ascii="Arial" w:hAnsi="Arial" w:cs="Arial"/>
          <w:sz w:val="22"/>
          <w:szCs w:val="22"/>
        </w:rPr>
        <w:t xml:space="preserve">(formerly TycoIS) </w:t>
      </w:r>
      <w:r w:rsidRPr="00142FF2">
        <w:rPr>
          <w:rFonts w:ascii="Arial" w:hAnsi="Arial" w:cs="Arial"/>
          <w:sz w:val="22"/>
          <w:szCs w:val="22"/>
        </w:rPr>
        <w:t>hereinafter called the "EMPLOYER" and the Communications Workers of America hereinafter called the "UNION".</w:t>
      </w:r>
    </w:p>
    <w:p w14:paraId="68AEB456"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57"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The masculine pronoun, whenever used herein, shall include the feminine and words in the singular shall include the plural, unless the context indicates otherwise.</w:t>
      </w:r>
    </w:p>
    <w:p w14:paraId="68AEB459"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5A" w14:textId="77777777"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MUTUAL INTERESTS</w:t>
      </w:r>
    </w:p>
    <w:p w14:paraId="68AEB45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5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rPr>
        <w:t xml:space="preserve">The economic interest of the Employer and the employees is better served through the expressed cooperation of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Close contact and a mutual sympathetic interest between the Employer and the employees will develop a better working system which will tend to constantly improve distribution, production and service while improving the relationship between the Employer and the employees and the public.</w:t>
      </w:r>
    </w:p>
    <w:p w14:paraId="68AEB45E"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5F" w14:textId="77777777"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3E448D">
        <w:rPr>
          <w:rFonts w:ascii="Arial" w:hAnsi="Arial" w:cs="Arial"/>
          <w:b/>
          <w:sz w:val="22"/>
          <w:szCs w:val="22"/>
          <w:u w:val="single"/>
        </w:rPr>
        <w:t>ARTICLE 1</w:t>
      </w:r>
    </w:p>
    <w:p w14:paraId="68AEB460" w14:textId="77777777"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MUTUAL RECOGNITION OF RIGHTS</w:t>
      </w:r>
    </w:p>
    <w:p w14:paraId="68AEB46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3E448D">
        <w:rPr>
          <w:rFonts w:ascii="Arial" w:hAnsi="Arial" w:cs="Arial"/>
          <w:sz w:val="22"/>
          <w:szCs w:val="22"/>
          <w:u w:val="single"/>
        </w:rPr>
        <w:t>1</w:t>
      </w:r>
      <w:r w:rsidR="003E448D">
        <w:rPr>
          <w:rFonts w:ascii="Arial" w:hAnsi="Arial" w:cs="Arial"/>
          <w:sz w:val="22"/>
          <w:szCs w:val="22"/>
        </w:rPr>
        <w:t xml:space="preserve">  </w:t>
      </w:r>
      <w:r w:rsidRPr="003E448D">
        <w:rPr>
          <w:rFonts w:ascii="Arial" w:hAnsi="Arial" w:cs="Arial"/>
          <w:sz w:val="22"/>
          <w:szCs w:val="22"/>
        </w:rPr>
        <w:t>The</w:t>
      </w:r>
      <w:r w:rsidRPr="00142FF2">
        <w:rPr>
          <w:rFonts w:ascii="Arial" w:hAnsi="Arial" w:cs="Arial"/>
          <w:sz w:val="22"/>
          <w:szCs w:val="22"/>
        </w:rPr>
        <w:t xml:space="preserve"> Employer hereby recognizes the Union as the exclusive bargaining representative with respect to rates of pay, wages, hours and other conditions of employment for the employees in the bargaining unit for whom the Union was certified by the National Labor Relations Board on November 20, 1978 in Case Number 16-RC-7820, including all servicemen employed by the Employer at its facilities located in Dallas and F</w:t>
      </w:r>
      <w:r w:rsidR="00786629">
        <w:rPr>
          <w:rFonts w:ascii="Arial" w:hAnsi="Arial" w:cs="Arial"/>
          <w:sz w:val="22"/>
          <w:szCs w:val="22"/>
        </w:rPr>
        <w:t>ort</w:t>
      </w:r>
      <w:r w:rsidRPr="00142FF2">
        <w:rPr>
          <w:rFonts w:ascii="Arial" w:hAnsi="Arial" w:cs="Arial"/>
          <w:sz w:val="22"/>
          <w:szCs w:val="22"/>
        </w:rPr>
        <w:t xml:space="preserve"> Worth, Texas; excluding operators, office clerical employees, salesmen, confidential employees, alarm service investigators, supervisors, relief service supervisors and guards as defined in the Act.</w:t>
      </w:r>
    </w:p>
    <w:p w14:paraId="68AEB46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4" w14:textId="5C9510FB"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operation of the Employer's business and the direction of the working force including, but not limited to, the making of the enforcement of reasonable rules and regulations relating to the operation of the Employer's business, the establishment of reporting time, the right to hire, transfer, layoff, promote, demote, discharge for cause, assign or discipline employees, to relieve employees from duties because of lack of work or other legitimate reasons, to plan, direct and control operations, to determine the amount and quality of work needed</w:t>
      </w:r>
      <w:r w:rsidR="00960DF5">
        <w:rPr>
          <w:rFonts w:ascii="Arial" w:hAnsi="Arial" w:cs="Arial"/>
          <w:sz w:val="22"/>
          <w:szCs w:val="22"/>
        </w:rPr>
        <w:t>,</w:t>
      </w:r>
      <w:r w:rsidRPr="00142FF2">
        <w:rPr>
          <w:rFonts w:ascii="Arial" w:hAnsi="Arial" w:cs="Arial"/>
          <w:sz w:val="22"/>
          <w:szCs w:val="22"/>
        </w:rPr>
        <w:t xml:space="preserve"> to introduce new or improved methods, to change existing practices, and to transfer employees from one location or classification to another is vested exclusively in the Employer, subject, however, to the provisions of this Agreement.</w:t>
      </w:r>
    </w:p>
    <w:p w14:paraId="68AEB466" w14:textId="77777777" w:rsidR="00EF53A2" w:rsidRPr="00142FF2" w:rsidRDefault="00EF53A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7" w14:textId="77777777" w:rsidR="007E6CFB" w:rsidRPr="003E448D"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sidRPr="003E448D">
        <w:rPr>
          <w:rFonts w:ascii="Arial" w:hAnsi="Arial" w:cs="Arial"/>
          <w:b/>
          <w:sz w:val="22"/>
          <w:szCs w:val="22"/>
        </w:rPr>
        <w:t>ARTICLE 2</w:t>
      </w:r>
    </w:p>
    <w:p w14:paraId="68AEB468" w14:textId="77777777"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ANTI-DISCRIMINATION</w:t>
      </w:r>
    </w:p>
    <w:p w14:paraId="68AEB469"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A"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00F51E95">
        <w:rPr>
          <w:rFonts w:ascii="Arial" w:hAnsi="Arial" w:cs="Arial"/>
          <w:sz w:val="22"/>
          <w:szCs w:val="22"/>
        </w:rPr>
        <w:t xml:space="preserve">  </w:t>
      </w:r>
      <w:r w:rsidRPr="00142FF2">
        <w:rPr>
          <w:rFonts w:ascii="Arial" w:hAnsi="Arial" w:cs="Arial"/>
          <w:sz w:val="22"/>
          <w:szCs w:val="22"/>
        </w:rPr>
        <w:t xml:space="preserve">The Employer will not interfere with, restrain, or coerce employees covered by this Agreement because of membership, or activity on behalf of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w:t>
      </w:r>
    </w:p>
    <w:p w14:paraId="68AEB46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00F51E95">
        <w:rPr>
          <w:rFonts w:ascii="Arial" w:hAnsi="Arial" w:cs="Arial"/>
          <w:sz w:val="22"/>
          <w:szCs w:val="22"/>
        </w:rPr>
        <w:t xml:space="preserve">  </w:t>
      </w:r>
      <w:r w:rsidRPr="00142FF2">
        <w:rPr>
          <w:rFonts w:ascii="Arial" w:hAnsi="Arial" w:cs="Arial"/>
          <w:sz w:val="22"/>
          <w:szCs w:val="22"/>
        </w:rPr>
        <w:t>Every employee shall be free to join or refrain from joining any labor organization and in the exercise of such freedom shall be free from interference, force, or coercion of any kind - direct or indirect.</w:t>
      </w:r>
    </w:p>
    <w:p w14:paraId="68AEB46D"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6E"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3E448D">
        <w:rPr>
          <w:rFonts w:ascii="Arial" w:hAnsi="Arial" w:cs="Arial"/>
          <w:sz w:val="22"/>
          <w:szCs w:val="22"/>
          <w:u w:val="single"/>
        </w:rPr>
        <w:t>3</w:t>
      </w:r>
      <w:r w:rsidR="00F51E95">
        <w:rPr>
          <w:rFonts w:ascii="Arial" w:hAnsi="Arial" w:cs="Arial"/>
          <w:sz w:val="22"/>
          <w:szCs w:val="22"/>
        </w:rPr>
        <w:t xml:space="preserve">  </w:t>
      </w:r>
      <w:r w:rsidRPr="003E448D">
        <w:rPr>
          <w:rFonts w:ascii="Arial" w:hAnsi="Arial" w:cs="Arial"/>
          <w:sz w:val="22"/>
          <w:szCs w:val="22"/>
        </w:rPr>
        <w:t>The</w:t>
      </w:r>
      <w:r w:rsidRPr="00142FF2">
        <w:rPr>
          <w:rFonts w:ascii="Arial" w:hAnsi="Arial" w:cs="Arial"/>
          <w:sz w:val="22"/>
          <w:szCs w:val="22"/>
        </w:rPr>
        <w:t xml:space="preserve"> policy of the Employer and the Union is to offer an equal employment opportunity to all persons without regard to race, color, religion, creed, gender, pregnancy, sexual orientation, age, national origin or ancestry, marital status, veteran status, union status, physical or mental </w:t>
      </w:r>
      <w:r w:rsidRPr="00142FF2">
        <w:rPr>
          <w:rFonts w:ascii="Arial" w:hAnsi="Arial" w:cs="Arial"/>
          <w:sz w:val="22"/>
          <w:szCs w:val="22"/>
        </w:rPr>
        <w:lastRenderedPageBreak/>
        <w:t>disability, or any other legally protected status.</w:t>
      </w:r>
      <w:r w:rsidR="00374902">
        <w:rPr>
          <w:rFonts w:ascii="Arial" w:hAnsi="Arial" w:cs="Arial"/>
          <w:sz w:val="22"/>
          <w:szCs w:val="22"/>
        </w:rPr>
        <w:t xml:space="preserve"> </w:t>
      </w:r>
      <w:r w:rsidRPr="00142FF2">
        <w:rPr>
          <w:rFonts w:ascii="Arial" w:hAnsi="Arial" w:cs="Arial"/>
          <w:sz w:val="22"/>
          <w:szCs w:val="22"/>
        </w:rPr>
        <w:t xml:space="preserve"> No one will be discriminated against or harassed because of these factors.</w:t>
      </w:r>
    </w:p>
    <w:p w14:paraId="68AEB46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7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00F51E95">
        <w:rPr>
          <w:rFonts w:ascii="Arial" w:hAnsi="Arial" w:cs="Arial"/>
          <w:sz w:val="22"/>
          <w:szCs w:val="22"/>
        </w:rPr>
        <w:t xml:space="preserve">  </w:t>
      </w:r>
      <w:r w:rsidRPr="00142FF2">
        <w:rPr>
          <w:rFonts w:ascii="Arial" w:hAnsi="Arial" w:cs="Arial"/>
          <w:sz w:val="22"/>
          <w:szCs w:val="22"/>
        </w:rPr>
        <w:t>The Employer agrees to notify the Union Representative at the hiring of any new employee and afford an opportunity for the Union Representative to explain the Union benefits and the responsibilities</w:t>
      </w:r>
      <w:r w:rsidR="00DB41B0">
        <w:rPr>
          <w:rFonts w:ascii="Arial" w:hAnsi="Arial" w:cs="Arial"/>
          <w:sz w:val="22"/>
          <w:szCs w:val="22"/>
        </w:rPr>
        <w:t xml:space="preserve"> within five (5) working days</w:t>
      </w:r>
      <w:r w:rsidRPr="00142FF2">
        <w:rPr>
          <w:rFonts w:ascii="Arial" w:hAnsi="Arial" w:cs="Arial"/>
          <w:sz w:val="22"/>
          <w:szCs w:val="22"/>
        </w:rPr>
        <w:t>.</w:t>
      </w:r>
    </w:p>
    <w:p w14:paraId="68AEB47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7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The Employer agrees that the International Representative of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or his Designee shall be allowed access to the office where workers are employed under the terms of this Agreement.  This access shall be at a reasonable time and shall, in all cases, be cleared with management prior to entering the office.</w:t>
      </w:r>
    </w:p>
    <w:p w14:paraId="68AEB47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p>
    <w:p w14:paraId="68AEB475" w14:textId="77777777" w:rsidR="007E6CFB" w:rsidRPr="003E448D" w:rsidRDefault="007E6CFB">
      <w:pPr>
        <w:pStyle w:val="Heading1"/>
        <w:rPr>
          <w:rFonts w:ascii="Arial" w:hAnsi="Arial" w:cs="Arial"/>
          <w:b/>
          <w:sz w:val="22"/>
          <w:szCs w:val="22"/>
        </w:rPr>
      </w:pPr>
      <w:r w:rsidRPr="003E448D">
        <w:rPr>
          <w:rFonts w:ascii="Arial" w:hAnsi="Arial" w:cs="Arial"/>
          <w:b/>
          <w:sz w:val="22"/>
          <w:szCs w:val="22"/>
        </w:rPr>
        <w:t>ARTICLE 3</w:t>
      </w:r>
    </w:p>
    <w:p w14:paraId="68AEB476" w14:textId="77777777" w:rsidR="007E6CFB" w:rsidRPr="003E448D"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3E448D">
        <w:rPr>
          <w:rFonts w:ascii="Arial" w:hAnsi="Arial" w:cs="Arial"/>
          <w:b/>
          <w:sz w:val="22"/>
          <w:szCs w:val="22"/>
        </w:rPr>
        <w:tab/>
      </w:r>
      <w:r w:rsidRPr="003E448D">
        <w:rPr>
          <w:rFonts w:ascii="Arial" w:hAnsi="Arial" w:cs="Arial"/>
          <w:b/>
          <w:sz w:val="22"/>
          <w:szCs w:val="22"/>
          <w:u w:val="single"/>
        </w:rPr>
        <w:t>VOLUNTARY CHECK-OFF</w:t>
      </w:r>
    </w:p>
    <w:p w14:paraId="68AEB478"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p>
    <w:p w14:paraId="68AEB479"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7A" w14:textId="77777777" w:rsidR="007E6CFB" w:rsidRPr="00142FF2" w:rsidRDefault="007E6CFB" w:rsidP="00F51E9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a)</w:t>
      </w:r>
      <w:r w:rsidRPr="00142FF2">
        <w:rPr>
          <w:rFonts w:ascii="Arial" w:hAnsi="Arial" w:cs="Arial"/>
          <w:sz w:val="22"/>
          <w:szCs w:val="22"/>
        </w:rPr>
        <w:tab/>
        <w:t>For the period of this Agreement, upon receipt of a written personally signed authorization on a form approved by the Employer from any employee subject to this Agreement, the Employer will deduct from such employee's pay, the weekly membership dues, provided, however, that the Employer shall not be obligated to deduct any delinquent dues which became delinquent prior to the effective date of the authorization.  The Employer will transmit to the Secretary Treasurer of the Union on or before the 15</w:t>
      </w:r>
      <w:r w:rsidR="00374902" w:rsidRPr="00374902">
        <w:rPr>
          <w:rFonts w:ascii="Arial" w:hAnsi="Arial" w:cs="Arial"/>
          <w:sz w:val="22"/>
          <w:szCs w:val="22"/>
          <w:vertAlign w:val="superscript"/>
        </w:rPr>
        <w:t>th</w:t>
      </w:r>
      <w:r w:rsidR="00374902">
        <w:rPr>
          <w:rFonts w:ascii="Arial" w:hAnsi="Arial" w:cs="Arial"/>
          <w:sz w:val="22"/>
          <w:szCs w:val="22"/>
        </w:rPr>
        <w:t xml:space="preserve"> </w:t>
      </w:r>
      <w:r w:rsidRPr="00142FF2">
        <w:rPr>
          <w:rFonts w:ascii="Arial" w:hAnsi="Arial" w:cs="Arial"/>
          <w:sz w:val="22"/>
          <w:szCs w:val="22"/>
        </w:rPr>
        <w:t>day after the last pay day of each month, the total deductions made by the Employer, together with a list of those employees for whom such deductions have been made.</w:t>
      </w:r>
    </w:p>
    <w:p w14:paraId="68AEB47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720" w:hanging="720"/>
        <w:jc w:val="both"/>
        <w:rPr>
          <w:rFonts w:ascii="Arial" w:hAnsi="Arial" w:cs="Arial"/>
          <w:sz w:val="22"/>
          <w:szCs w:val="22"/>
        </w:rPr>
      </w:pPr>
    </w:p>
    <w:p w14:paraId="68AEB47C"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b)</w:t>
      </w:r>
      <w:r w:rsidRPr="00142FF2">
        <w:rPr>
          <w:rFonts w:ascii="Arial" w:hAnsi="Arial" w:cs="Arial"/>
          <w:sz w:val="22"/>
          <w:szCs w:val="22"/>
        </w:rPr>
        <w:tab/>
        <w:t>When earnings are insufficient to cover the authorized deductions, Union dues shall be deducted in the next payroll period in which sufficient pay is available.</w:t>
      </w:r>
    </w:p>
    <w:p w14:paraId="68AEB47D"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7E" w14:textId="77777777" w:rsidR="007E6CFB" w:rsidRPr="00142FF2" w:rsidRDefault="007E6CFB" w:rsidP="00F51E9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1440" w:hanging="720"/>
        <w:jc w:val="both"/>
        <w:rPr>
          <w:rFonts w:ascii="Arial" w:hAnsi="Arial" w:cs="Arial"/>
          <w:sz w:val="22"/>
          <w:szCs w:val="22"/>
        </w:rPr>
      </w:pPr>
      <w:r w:rsidRPr="00142FF2">
        <w:rPr>
          <w:rFonts w:ascii="Arial" w:hAnsi="Arial" w:cs="Arial"/>
          <w:sz w:val="22"/>
          <w:szCs w:val="22"/>
        </w:rPr>
        <w:t xml:space="preserve">c) </w:t>
      </w:r>
      <w:r w:rsidRPr="00142FF2">
        <w:rPr>
          <w:rFonts w:ascii="Arial" w:hAnsi="Arial" w:cs="Arial"/>
          <w:sz w:val="22"/>
          <w:szCs w:val="22"/>
        </w:rPr>
        <w:tab/>
        <w:t xml:space="preserve">Termination of Authorization for Deduction of Dues will be recognized only during the ten (10) day period immediately preceding the anniversary date of this agreement with Certified Mail copies to both the Company and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w:t>
      </w:r>
    </w:p>
    <w:p w14:paraId="68AEB47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8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Union will indemnify and keep indemnified the Employer against any and all liability and expense of every kind and nature, without any limitation whatsoever, that shall arise out of any action taken by the Employer in making deductions of Union dues and initiation fees and this indemnification shall include, but shall not be limited to, such matters as all costs of suits, proceedings, claims, demands, damages and expenses.</w:t>
      </w:r>
    </w:p>
    <w:p w14:paraId="68AEB48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8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The Employer shall provide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each month a list of employees in job classifications covered by the Agreement, under the following conditions:</w:t>
      </w:r>
    </w:p>
    <w:p w14:paraId="68AEB48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84"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s>
        <w:ind w:left="720"/>
        <w:jc w:val="both"/>
        <w:rPr>
          <w:rFonts w:ascii="Arial" w:hAnsi="Arial" w:cs="Arial"/>
          <w:sz w:val="22"/>
          <w:szCs w:val="22"/>
        </w:rPr>
      </w:pPr>
      <w:r w:rsidRPr="00142FF2">
        <w:rPr>
          <w:rFonts w:ascii="Arial" w:hAnsi="Arial" w:cs="Arial"/>
          <w:sz w:val="22"/>
          <w:szCs w:val="22"/>
        </w:rPr>
        <w:t>a)</w:t>
      </w:r>
      <w:r w:rsidR="009E3B0A">
        <w:rPr>
          <w:rFonts w:ascii="Arial" w:hAnsi="Arial" w:cs="Arial"/>
          <w:sz w:val="22"/>
          <w:szCs w:val="22"/>
        </w:rPr>
        <w:tab/>
      </w:r>
      <w:r w:rsidRPr="00142FF2">
        <w:rPr>
          <w:rFonts w:ascii="Arial" w:hAnsi="Arial" w:cs="Arial"/>
          <w:sz w:val="22"/>
          <w:szCs w:val="22"/>
        </w:rPr>
        <w:t>Employees hired or re-hired</w:t>
      </w:r>
      <w:r w:rsidR="00620D62">
        <w:rPr>
          <w:rFonts w:ascii="Arial" w:hAnsi="Arial" w:cs="Arial"/>
          <w:sz w:val="22"/>
          <w:szCs w:val="22"/>
        </w:rPr>
        <w:t>.</w:t>
      </w:r>
    </w:p>
    <w:p w14:paraId="68AEB485"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14:paraId="68AEB486"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s>
        <w:ind w:left="720"/>
        <w:jc w:val="both"/>
        <w:rPr>
          <w:rFonts w:ascii="Arial" w:hAnsi="Arial" w:cs="Arial"/>
          <w:sz w:val="22"/>
          <w:szCs w:val="22"/>
        </w:rPr>
      </w:pPr>
      <w:r w:rsidRPr="00142FF2">
        <w:rPr>
          <w:rFonts w:ascii="Arial" w:hAnsi="Arial" w:cs="Arial"/>
          <w:sz w:val="22"/>
          <w:szCs w:val="22"/>
        </w:rPr>
        <w:t>b)</w:t>
      </w:r>
      <w:r w:rsidR="009E3B0A">
        <w:rPr>
          <w:rFonts w:ascii="Arial" w:hAnsi="Arial" w:cs="Arial"/>
          <w:sz w:val="22"/>
          <w:szCs w:val="22"/>
        </w:rPr>
        <w:tab/>
      </w:r>
      <w:r w:rsidRPr="00142FF2">
        <w:rPr>
          <w:rFonts w:ascii="Arial" w:hAnsi="Arial" w:cs="Arial"/>
          <w:sz w:val="22"/>
          <w:szCs w:val="22"/>
        </w:rPr>
        <w:t>Employees entering or returning from military service</w:t>
      </w:r>
      <w:r w:rsidR="00620D62">
        <w:rPr>
          <w:rFonts w:ascii="Arial" w:hAnsi="Arial" w:cs="Arial"/>
          <w:sz w:val="22"/>
          <w:szCs w:val="22"/>
        </w:rPr>
        <w:t>.</w:t>
      </w:r>
    </w:p>
    <w:p w14:paraId="68AEB487"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14:paraId="68AEB488"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8928"/>
          <w:tab w:val="left" w:pos="9360"/>
        </w:tabs>
        <w:ind w:firstLine="720"/>
        <w:jc w:val="both"/>
        <w:rPr>
          <w:rFonts w:ascii="Arial" w:hAnsi="Arial" w:cs="Arial"/>
          <w:sz w:val="22"/>
          <w:szCs w:val="22"/>
        </w:rPr>
      </w:pPr>
      <w:r w:rsidRPr="00142FF2">
        <w:rPr>
          <w:rFonts w:ascii="Arial" w:hAnsi="Arial" w:cs="Arial"/>
          <w:sz w:val="22"/>
          <w:szCs w:val="22"/>
        </w:rPr>
        <w:t>c)</w:t>
      </w:r>
      <w:r w:rsidR="009E3B0A">
        <w:rPr>
          <w:rFonts w:ascii="Arial" w:hAnsi="Arial" w:cs="Arial"/>
          <w:sz w:val="22"/>
          <w:szCs w:val="22"/>
        </w:rPr>
        <w:tab/>
      </w:r>
      <w:r w:rsidRPr="00142FF2">
        <w:rPr>
          <w:rFonts w:ascii="Arial" w:hAnsi="Arial" w:cs="Arial"/>
          <w:sz w:val="22"/>
          <w:szCs w:val="22"/>
        </w:rPr>
        <w:t>Employees revoking authorization to deduct Union dues</w:t>
      </w:r>
      <w:r w:rsidR="00620D62">
        <w:rPr>
          <w:rFonts w:ascii="Arial" w:hAnsi="Arial" w:cs="Arial"/>
          <w:sz w:val="22"/>
          <w:szCs w:val="22"/>
        </w:rPr>
        <w:t>.</w:t>
      </w:r>
    </w:p>
    <w:p w14:paraId="68AEB489"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9360"/>
        </w:tabs>
        <w:jc w:val="both"/>
        <w:rPr>
          <w:rFonts w:ascii="Arial" w:hAnsi="Arial" w:cs="Arial"/>
          <w:sz w:val="22"/>
          <w:szCs w:val="22"/>
        </w:rPr>
      </w:pPr>
    </w:p>
    <w:p w14:paraId="68AEB48A" w14:textId="77777777" w:rsidR="007E6CFB" w:rsidRPr="00142FF2" w:rsidRDefault="007E6CFB" w:rsidP="009E3B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8928"/>
          <w:tab w:val="left" w:pos="9360"/>
        </w:tabs>
        <w:ind w:firstLine="720"/>
        <w:jc w:val="both"/>
        <w:rPr>
          <w:rFonts w:ascii="Arial" w:hAnsi="Arial" w:cs="Arial"/>
          <w:sz w:val="22"/>
          <w:szCs w:val="22"/>
        </w:rPr>
      </w:pPr>
      <w:r w:rsidRPr="00142FF2">
        <w:rPr>
          <w:rFonts w:ascii="Arial" w:hAnsi="Arial" w:cs="Arial"/>
          <w:sz w:val="22"/>
          <w:szCs w:val="22"/>
        </w:rPr>
        <w:t>d)</w:t>
      </w:r>
      <w:r w:rsidR="009E3B0A">
        <w:rPr>
          <w:rFonts w:ascii="Arial" w:hAnsi="Arial" w:cs="Arial"/>
          <w:sz w:val="22"/>
          <w:szCs w:val="22"/>
        </w:rPr>
        <w:tab/>
      </w:r>
      <w:r w:rsidRPr="00142FF2">
        <w:rPr>
          <w:rFonts w:ascii="Arial" w:hAnsi="Arial" w:cs="Arial"/>
          <w:sz w:val="22"/>
          <w:szCs w:val="22"/>
        </w:rPr>
        <w:t>Employees leaving the Company</w:t>
      </w:r>
      <w:r w:rsidR="00620D62">
        <w:rPr>
          <w:rFonts w:ascii="Arial" w:hAnsi="Arial" w:cs="Arial"/>
          <w:sz w:val="22"/>
          <w:szCs w:val="22"/>
        </w:rPr>
        <w:t>.</w:t>
      </w:r>
    </w:p>
    <w:p w14:paraId="68AEB48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8C" w14:textId="77777777"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lastRenderedPageBreak/>
        <w:t>SECTION 4</w:t>
      </w:r>
      <w:r w:rsidRPr="00142FF2">
        <w:rPr>
          <w:rFonts w:ascii="Arial" w:hAnsi="Arial" w:cs="Arial"/>
          <w:sz w:val="22"/>
          <w:szCs w:val="22"/>
        </w:rPr>
        <w:t xml:space="preserve">  No provision of this Agreement shall be construed as requiring any employee to execute a Union dues check-off authorization.</w:t>
      </w:r>
    </w:p>
    <w:p w14:paraId="68AEB48D" w14:textId="77777777" w:rsidR="00EE4F51" w:rsidRDefault="00EE4F5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2" w14:textId="77777777" w:rsidR="007E6CFB" w:rsidRPr="00EE4F51" w:rsidRDefault="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r w:rsidRPr="00EE4F51">
        <w:rPr>
          <w:rFonts w:ascii="Arial" w:hAnsi="Arial" w:cs="Arial"/>
          <w:sz w:val="22"/>
          <w:szCs w:val="22"/>
          <w:u w:val="single"/>
        </w:rPr>
        <w:t>SECTION 5</w:t>
      </w:r>
    </w:p>
    <w:p w14:paraId="68AEB493" w14:textId="77777777" w:rsidR="00374902" w:rsidRPr="00142FF2" w:rsidRDefault="00374902" w:rsidP="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4" w14:textId="77777777" w:rsidR="00374902" w:rsidRDefault="00374902" w:rsidP="00374902">
      <w:pPr>
        <w:numPr>
          <w:ilvl w:val="0"/>
          <w:numId w:val="10"/>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r>
        <w:rPr>
          <w:rFonts w:ascii="Arial" w:hAnsi="Arial" w:cs="Arial"/>
          <w:sz w:val="22"/>
          <w:szCs w:val="22"/>
        </w:rPr>
        <w:t xml:space="preserve">The Company agrees to make collection of CWA </w:t>
      </w:r>
      <w:r w:rsidR="00DB41B0">
        <w:rPr>
          <w:rFonts w:ascii="Arial" w:hAnsi="Arial" w:cs="Arial"/>
          <w:sz w:val="22"/>
          <w:szCs w:val="22"/>
        </w:rPr>
        <w:t xml:space="preserve">(PAF) Political Action Fund </w:t>
      </w:r>
      <w:r>
        <w:rPr>
          <w:rFonts w:ascii="Arial" w:hAnsi="Arial" w:cs="Arial"/>
          <w:sz w:val="22"/>
          <w:szCs w:val="22"/>
        </w:rPr>
        <w:t>payments of any bargaining unit employee through payroll deduction upon the order</w:t>
      </w:r>
      <w:r w:rsidR="00695B8B">
        <w:rPr>
          <w:rFonts w:ascii="Arial" w:hAnsi="Arial" w:cs="Arial"/>
          <w:sz w:val="22"/>
          <w:szCs w:val="22"/>
        </w:rPr>
        <w:t xml:space="preserve"> </w:t>
      </w:r>
      <w:r>
        <w:rPr>
          <w:rFonts w:ascii="Arial" w:hAnsi="Arial" w:cs="Arial"/>
          <w:sz w:val="22"/>
          <w:szCs w:val="22"/>
        </w:rPr>
        <w:t>in writing, signed by such employee, and to pay over the amount thus deducted to the CWA-</w:t>
      </w:r>
      <w:r w:rsidR="00DB41B0">
        <w:rPr>
          <w:rFonts w:ascii="Arial" w:hAnsi="Arial" w:cs="Arial"/>
          <w:sz w:val="22"/>
          <w:szCs w:val="22"/>
        </w:rPr>
        <w:t>PAF</w:t>
      </w:r>
      <w:r>
        <w:rPr>
          <w:rFonts w:ascii="Arial" w:hAnsi="Arial" w:cs="Arial"/>
          <w:sz w:val="22"/>
          <w:szCs w:val="22"/>
        </w:rPr>
        <w:t>-PAC.</w:t>
      </w:r>
    </w:p>
    <w:p w14:paraId="68AEB495" w14:textId="77777777" w:rsidR="009902B7" w:rsidRPr="00142FF2" w:rsidRDefault="009902B7" w:rsidP="009902B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6" w14:textId="77777777" w:rsidR="00374902" w:rsidRDefault="00374902" w:rsidP="00374902">
      <w:pPr>
        <w:numPr>
          <w:ilvl w:val="0"/>
          <w:numId w:val="10"/>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r>
        <w:rPr>
          <w:rFonts w:ascii="Arial" w:hAnsi="Arial" w:cs="Arial"/>
          <w:sz w:val="22"/>
          <w:szCs w:val="22"/>
        </w:rPr>
        <w:t xml:space="preserve">A payroll deduction authorized pursuant to this Agreement will be transmitted to the Treasurer of the CWA-COPE </w:t>
      </w:r>
      <w:r w:rsidR="00695B8B">
        <w:rPr>
          <w:rFonts w:ascii="Arial" w:hAnsi="Arial" w:cs="Arial"/>
          <w:sz w:val="22"/>
          <w:szCs w:val="22"/>
        </w:rPr>
        <w:t>Political</w:t>
      </w:r>
      <w:r>
        <w:rPr>
          <w:rFonts w:ascii="Arial" w:hAnsi="Arial" w:cs="Arial"/>
          <w:sz w:val="22"/>
          <w:szCs w:val="22"/>
        </w:rPr>
        <w:t xml:space="preserve"> Action Committee on a monthly basis.</w:t>
      </w:r>
    </w:p>
    <w:p w14:paraId="68AEB497" w14:textId="77777777" w:rsidR="00374902" w:rsidRPr="00374902" w:rsidRDefault="00374902" w:rsidP="003749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s>
        <w:jc w:val="both"/>
        <w:rPr>
          <w:rFonts w:ascii="Arial" w:hAnsi="Arial" w:cs="Arial"/>
          <w:sz w:val="22"/>
          <w:szCs w:val="22"/>
        </w:rPr>
      </w:pPr>
    </w:p>
    <w:p w14:paraId="68AEB498"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4</w:t>
      </w:r>
    </w:p>
    <w:p w14:paraId="68AEB499"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GRIEVANCE PROCEDURE</w:t>
      </w:r>
    </w:p>
    <w:p w14:paraId="68AEB49A"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Except as mutually agreed to by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 the following procedure shall be followed for the purpose of adjusting grievances</w:t>
      </w:r>
      <w:r w:rsidR="009E3B0A">
        <w:rPr>
          <w:rFonts w:ascii="Arial" w:hAnsi="Arial" w:cs="Arial"/>
          <w:sz w:val="22"/>
          <w:szCs w:val="22"/>
        </w:rPr>
        <w:t xml:space="preserve">.  </w:t>
      </w:r>
      <w:r w:rsidRPr="00142FF2">
        <w:rPr>
          <w:rFonts w:ascii="Arial" w:hAnsi="Arial" w:cs="Arial"/>
          <w:sz w:val="22"/>
          <w:szCs w:val="22"/>
        </w:rPr>
        <w:t>Note:  Any grievance must be submitted to Step 1 within ten (10) working days of the occurrence or within ten (10) working days of when the occurrence became known to the grievant.</w:t>
      </w:r>
    </w:p>
    <w:p w14:paraId="68AEB49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D"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1</w:t>
      </w:r>
      <w:r w:rsidRPr="00142FF2">
        <w:rPr>
          <w:rFonts w:ascii="Arial" w:hAnsi="Arial" w:cs="Arial"/>
          <w:sz w:val="22"/>
          <w:szCs w:val="22"/>
        </w:rPr>
        <w:tab/>
        <w:t xml:space="preserve">The employee shall discuss the grievance with his immediate supervisor for the purpose of adjusting same.  The employee shall, at all times, have the right to have his Union Representative present in discussing grievances.  The Supervisor shall attempt to settle the matter within </w:t>
      </w:r>
      <w:r w:rsidR="00DB41B0">
        <w:rPr>
          <w:rFonts w:ascii="Arial" w:hAnsi="Arial" w:cs="Arial"/>
          <w:sz w:val="22"/>
          <w:szCs w:val="22"/>
        </w:rPr>
        <w:t>ten (10)</w:t>
      </w:r>
      <w:r w:rsidRPr="00142FF2">
        <w:rPr>
          <w:rFonts w:ascii="Arial" w:hAnsi="Arial" w:cs="Arial"/>
          <w:sz w:val="22"/>
          <w:szCs w:val="22"/>
        </w:rPr>
        <w:t xml:space="preserve"> working days. </w:t>
      </w:r>
    </w:p>
    <w:p w14:paraId="68AEB49E"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9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2</w:t>
      </w:r>
      <w:r w:rsidRPr="00142FF2">
        <w:rPr>
          <w:rFonts w:ascii="Arial" w:hAnsi="Arial" w:cs="Arial"/>
          <w:sz w:val="22"/>
          <w:szCs w:val="22"/>
        </w:rPr>
        <w:tab/>
        <w:t xml:space="preserve">If the grievance is not settled satisfactorily in Step 1, it may be appealed in writing to the Manager within </w:t>
      </w:r>
      <w:r w:rsidR="00DB41B0">
        <w:rPr>
          <w:rFonts w:ascii="Arial" w:hAnsi="Arial" w:cs="Arial"/>
          <w:sz w:val="22"/>
          <w:szCs w:val="22"/>
        </w:rPr>
        <w:t>ten (10)</w:t>
      </w:r>
      <w:r w:rsidRPr="00142FF2">
        <w:rPr>
          <w:rFonts w:ascii="Arial" w:hAnsi="Arial" w:cs="Arial"/>
          <w:sz w:val="22"/>
          <w:szCs w:val="22"/>
        </w:rPr>
        <w:t xml:space="preserve"> working days after the Supervisor has answered.  If not so appealed, the grievance shall be deemed not to exist.  The Manager shall attempt to settle the matter within ten (10) working days subsequent to the date of submission of the written grievance form.</w:t>
      </w:r>
    </w:p>
    <w:p w14:paraId="68AEB4A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1" w14:textId="77777777" w:rsidR="007E6CFB" w:rsidRPr="009902B7"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b/>
          <w:bCs/>
          <w:strike/>
          <w:sz w:val="22"/>
          <w:szCs w:val="22"/>
        </w:rPr>
      </w:pPr>
      <w:r w:rsidRPr="00142FF2">
        <w:rPr>
          <w:rFonts w:ascii="Arial" w:hAnsi="Arial" w:cs="Arial"/>
          <w:sz w:val="22"/>
          <w:szCs w:val="22"/>
          <w:u w:val="single"/>
        </w:rPr>
        <w:t>STEP 3</w:t>
      </w:r>
      <w:r w:rsidRPr="00142FF2">
        <w:rPr>
          <w:rFonts w:ascii="Arial" w:hAnsi="Arial" w:cs="Arial"/>
          <w:sz w:val="22"/>
          <w:szCs w:val="22"/>
        </w:rPr>
        <w:tab/>
        <w:t xml:space="preserve">If the grievance is not adjusted satisfactorily in Step 2, it may be appealed within </w:t>
      </w:r>
      <w:r w:rsidR="00DB41B0">
        <w:rPr>
          <w:rFonts w:ascii="Arial" w:hAnsi="Arial" w:cs="Arial"/>
          <w:sz w:val="22"/>
          <w:szCs w:val="22"/>
        </w:rPr>
        <w:t>ten (10)</w:t>
      </w:r>
      <w:r w:rsidRPr="00142FF2">
        <w:rPr>
          <w:rFonts w:ascii="Arial" w:hAnsi="Arial" w:cs="Arial"/>
          <w:sz w:val="22"/>
          <w:szCs w:val="22"/>
        </w:rPr>
        <w:t xml:space="preserve"> working days to the </w:t>
      </w:r>
      <w:r w:rsidR="00DB41B0">
        <w:rPr>
          <w:rFonts w:ascii="Arial" w:hAnsi="Arial" w:cs="Arial"/>
          <w:sz w:val="22"/>
          <w:szCs w:val="22"/>
        </w:rPr>
        <w:t>Area</w:t>
      </w:r>
      <w:r w:rsidRPr="00142FF2">
        <w:rPr>
          <w:rFonts w:ascii="Arial" w:hAnsi="Arial" w:cs="Arial"/>
          <w:sz w:val="22"/>
          <w:szCs w:val="22"/>
        </w:rPr>
        <w:t xml:space="preserve"> Manager and the International Representative of the Unio</w:t>
      </w:r>
      <w:r w:rsidRPr="009902B7">
        <w:rPr>
          <w:rFonts w:ascii="Arial" w:hAnsi="Arial" w:cs="Arial"/>
          <w:sz w:val="22"/>
          <w:szCs w:val="22"/>
        </w:rPr>
        <w:t>n</w:t>
      </w:r>
      <w:r w:rsidR="009902B7">
        <w:rPr>
          <w:rFonts w:ascii="Arial" w:hAnsi="Arial" w:cs="Arial"/>
          <w:sz w:val="22"/>
          <w:szCs w:val="22"/>
        </w:rPr>
        <w:t xml:space="preserve"> or their designee</w:t>
      </w:r>
      <w:r w:rsidRPr="009902B7">
        <w:rPr>
          <w:rFonts w:ascii="Arial" w:hAnsi="Arial" w:cs="Arial"/>
          <w:sz w:val="22"/>
          <w:szCs w:val="22"/>
        </w:rPr>
        <w:t>.</w:t>
      </w:r>
      <w:r w:rsidR="00DB41B0">
        <w:rPr>
          <w:rFonts w:ascii="Arial" w:hAnsi="Arial" w:cs="Arial"/>
          <w:sz w:val="22"/>
          <w:szCs w:val="22"/>
        </w:rPr>
        <w:t xml:space="preserve">  The Area manager shall attempt to settle the matter within ten (10) working days.</w:t>
      </w:r>
    </w:p>
    <w:p w14:paraId="68AEB4A2" w14:textId="77777777" w:rsidR="007E6CFB" w:rsidRPr="009902B7"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4320"/>
        </w:tabs>
        <w:ind w:left="2160" w:hanging="1440"/>
        <w:jc w:val="both"/>
        <w:rPr>
          <w:rFonts w:ascii="Arial" w:hAnsi="Arial" w:cs="Arial"/>
          <w:sz w:val="22"/>
          <w:szCs w:val="22"/>
        </w:rPr>
      </w:pPr>
      <w:r w:rsidRPr="00142FF2">
        <w:rPr>
          <w:rFonts w:ascii="Arial" w:hAnsi="Arial" w:cs="Arial"/>
          <w:sz w:val="22"/>
          <w:szCs w:val="22"/>
          <w:u w:val="single"/>
        </w:rPr>
        <w:t>STEP 4</w:t>
      </w:r>
      <w:r w:rsidRPr="00142FF2">
        <w:rPr>
          <w:rFonts w:ascii="Arial" w:hAnsi="Arial" w:cs="Arial"/>
          <w:sz w:val="22"/>
          <w:szCs w:val="22"/>
        </w:rPr>
        <w:tab/>
        <w:t>If not adjusted satisfactorily in Step 3, the grievance shall be subject at the insistence of either party of intention to arbitration within thirty (30) days as provided in Article 5.</w:t>
      </w:r>
    </w:p>
    <w:p w14:paraId="68AEB4A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p>
    <w:p w14:paraId="68AEB4A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 shall keep each other currently informed of their respective duly authorized representatives who will handle each of the steps in the grievance procedure.</w:t>
      </w:r>
    </w:p>
    <w:p w14:paraId="68AEB4A6"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7" w14:textId="77777777"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Employees shall be compensated for time spent with the Employer's representative on any grievance involving the Employer.</w:t>
      </w:r>
      <w:r w:rsidR="00DB41B0">
        <w:rPr>
          <w:rFonts w:ascii="Arial" w:hAnsi="Arial" w:cs="Arial"/>
          <w:sz w:val="22"/>
          <w:szCs w:val="22"/>
        </w:rPr>
        <w:t xml:space="preserve">   There shall be a maximum of three (3) employees at Steps 2 and 3.</w:t>
      </w:r>
    </w:p>
    <w:p w14:paraId="68AEB4A8" w14:textId="77777777" w:rsidR="00E07731" w:rsidRDefault="00E0773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9" w14:textId="018E7988" w:rsidR="00E07731" w:rsidRDefault="00E0773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E07731">
        <w:rPr>
          <w:rFonts w:ascii="Arial" w:hAnsi="Arial" w:cs="Arial"/>
          <w:sz w:val="22"/>
          <w:szCs w:val="22"/>
          <w:u w:val="single"/>
        </w:rPr>
        <w:lastRenderedPageBreak/>
        <w:t>SECTION 4</w:t>
      </w:r>
      <w:r>
        <w:rPr>
          <w:rFonts w:ascii="Arial" w:hAnsi="Arial" w:cs="Arial"/>
          <w:sz w:val="22"/>
          <w:szCs w:val="22"/>
        </w:rPr>
        <w:t xml:space="preserve">  Any grievance settled prior to arbitration shall not set precedent nor prejudice any future matters unless agreed to in writing by the CWA Staff Representative and the Director of Labor Relations.</w:t>
      </w:r>
    </w:p>
    <w:p w14:paraId="51D8F726" w14:textId="0B8E551C" w:rsidR="003A407F" w:rsidRDefault="003A407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A" w14:textId="64E98B83"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5</w:t>
      </w:r>
    </w:p>
    <w:p w14:paraId="68AEB4AB"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ARBITRATION</w:t>
      </w:r>
    </w:p>
    <w:p w14:paraId="68AEB4A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D" w14:textId="2BAF9E78"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In the event that an agreement cannot be reached between the Union and the Employer with respect to a grievance involving and limited to the interpretation and application of any specific provision of this Agreement, it may be submitted, on the request of either party, to arbitration, pursuant to the Labor Arbitration Rules of the </w:t>
      </w:r>
      <w:r w:rsidR="000669E2">
        <w:rPr>
          <w:rFonts w:ascii="Arial" w:hAnsi="Arial" w:cs="Arial"/>
          <w:sz w:val="22"/>
          <w:szCs w:val="22"/>
        </w:rPr>
        <w:t>Federal Mediation and Conciliation Service (FMCS)</w:t>
      </w:r>
      <w:r w:rsidRPr="00142FF2">
        <w:rPr>
          <w:rFonts w:ascii="Arial" w:hAnsi="Arial" w:cs="Arial"/>
          <w:sz w:val="22"/>
          <w:szCs w:val="22"/>
        </w:rPr>
        <w:t xml:space="preserve">, provided such request is made within sixty (60) days after final decision has been rendered.  The decision of the Arbitrator shall be binding on both parties for a period to be named in the arbitration decision, but in no event to antedate the period during which the Agreement is effective.  The Arbitrator shall not have the authority to alter or modify any of the express provisions of the Agreement.  The expenses, including fees and other necessary expenses of the Arbitrator, shall be shared equally by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and the Employer.</w:t>
      </w:r>
    </w:p>
    <w:p w14:paraId="68AEB4AE"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A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Changes in business practice, matters involving Capital Expenditures, the opening and closing of new units, the choice of personnel (subject to the seniority provisions, if applicable), the choice of materials, services, products, processes, and equipment or other business questions of a like nature, or any dispute which either directly or indirectly involves the interpretation or application of the plans covering pensions, disability benefits and death benefits, shall not be arbitrable.</w:t>
      </w:r>
    </w:p>
    <w:p w14:paraId="68AEB4B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68AEB4B1"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u w:val="single"/>
        </w:rPr>
      </w:pPr>
      <w:r w:rsidRPr="00142FF2">
        <w:rPr>
          <w:rFonts w:ascii="Arial" w:hAnsi="Arial" w:cs="Arial"/>
          <w:sz w:val="22"/>
          <w:szCs w:val="22"/>
        </w:rPr>
        <w:tab/>
      </w:r>
      <w:r w:rsidRPr="00095341">
        <w:rPr>
          <w:rFonts w:ascii="Arial" w:hAnsi="Arial" w:cs="Arial"/>
          <w:b/>
          <w:sz w:val="22"/>
          <w:szCs w:val="22"/>
          <w:u w:val="single"/>
        </w:rPr>
        <w:t>ARTICLE 6</w:t>
      </w:r>
    </w:p>
    <w:p w14:paraId="68AEB4B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HOURS OF WORK AND OVERTIME</w:t>
      </w:r>
    </w:p>
    <w:p w14:paraId="68AEB4B3" w14:textId="77777777" w:rsidR="00095341"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p>
    <w:p w14:paraId="68AEB4B4" w14:textId="77777777" w:rsidR="00F51E95" w:rsidRDefault="00F51E95" w:rsidP="00F51E95">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B5" w14:textId="77777777" w:rsidR="007E6CFB" w:rsidRPr="009902B7" w:rsidRDefault="00095341" w:rsidP="00473657">
      <w:pPr>
        <w:pBdr>
          <w:top w:val="single" w:sz="6" w:space="0" w:color="FFFFFF"/>
          <w:left w:val="single" w:sz="6" w:space="1" w:color="FFFFFF"/>
          <w:bottom w:val="single" w:sz="6" w:space="0" w:color="FFFFFF"/>
          <w:right w:val="single" w:sz="6" w:space="0" w:color="FFFFFF"/>
        </w:pBdr>
        <w:ind w:left="1440" w:hanging="720"/>
        <w:jc w:val="both"/>
        <w:rPr>
          <w:rFonts w:ascii="Arial" w:hAnsi="Arial" w:cs="Arial"/>
          <w:b/>
          <w:bCs/>
          <w:sz w:val="22"/>
          <w:szCs w:val="22"/>
        </w:rPr>
      </w:pPr>
      <w:r>
        <w:rPr>
          <w:rFonts w:ascii="Arial" w:hAnsi="Arial" w:cs="Arial"/>
          <w:sz w:val="22"/>
          <w:szCs w:val="22"/>
        </w:rPr>
        <w:t>a)</w:t>
      </w:r>
      <w:r w:rsidR="00473657">
        <w:rPr>
          <w:rFonts w:ascii="Arial" w:hAnsi="Arial" w:cs="Arial"/>
          <w:sz w:val="22"/>
          <w:szCs w:val="22"/>
        </w:rPr>
        <w:tab/>
      </w:r>
      <w:r w:rsidR="007E6CFB" w:rsidRPr="00142FF2">
        <w:rPr>
          <w:rFonts w:ascii="Arial" w:hAnsi="Arial" w:cs="Arial"/>
          <w:sz w:val="22"/>
          <w:szCs w:val="22"/>
        </w:rPr>
        <w:t xml:space="preserve">The work week for installation shall be forty (40) hours during any one (1) work week or eight (8) hours during any work day.  The work week for the purposes hereof shall be the same as the payroll week.  Wages shall be paid weekly.  Work performed on scheduled days off shall be compensable at overtime rate.  The normal work schedule shall be between the hours of </w:t>
      </w:r>
      <w:smartTag w:uri="urn:schemas-microsoft-com:office:smarttags" w:element="time">
        <w:smartTagPr>
          <w:attr w:name="Hour" w:val="8"/>
          <w:attr w:name="Minute" w:val="0"/>
        </w:smartTagPr>
        <w:r w:rsidR="007E6CFB" w:rsidRPr="00142FF2">
          <w:rPr>
            <w:rFonts w:ascii="Arial" w:hAnsi="Arial" w:cs="Arial"/>
            <w:sz w:val="22"/>
            <w:szCs w:val="22"/>
          </w:rPr>
          <w:t>8:00 a.m.</w:t>
        </w:r>
      </w:smartTag>
      <w:r w:rsidR="007E6CFB" w:rsidRPr="00142FF2">
        <w:rPr>
          <w:rFonts w:ascii="Arial" w:hAnsi="Arial" w:cs="Arial"/>
          <w:sz w:val="22"/>
          <w:szCs w:val="22"/>
        </w:rPr>
        <w:t xml:space="preserve"> and </w:t>
      </w:r>
      <w:smartTag w:uri="urn:schemas-microsoft-com:office:smarttags" w:element="time">
        <w:smartTagPr>
          <w:attr w:name="Hour" w:val="17"/>
          <w:attr w:name="Minute" w:val="0"/>
        </w:smartTagPr>
        <w:r w:rsidR="007E6CFB" w:rsidRPr="00142FF2">
          <w:rPr>
            <w:rFonts w:ascii="Arial" w:hAnsi="Arial" w:cs="Arial"/>
            <w:sz w:val="22"/>
            <w:szCs w:val="22"/>
          </w:rPr>
          <w:t>5:00 p.m.</w:t>
        </w:r>
      </w:smartTag>
      <w:r w:rsidR="007E6CFB" w:rsidRPr="00142FF2">
        <w:rPr>
          <w:rFonts w:ascii="Arial" w:hAnsi="Arial" w:cs="Arial"/>
          <w:sz w:val="22"/>
          <w:szCs w:val="22"/>
        </w:rPr>
        <w:t xml:space="preserve"> with a one (1) hour lunch period, Monday through Friday.  </w:t>
      </w:r>
      <w:r w:rsidR="00473657">
        <w:rPr>
          <w:rFonts w:ascii="Arial" w:hAnsi="Arial" w:cs="Arial"/>
          <w:sz w:val="22"/>
          <w:szCs w:val="22"/>
        </w:rPr>
        <w:t xml:space="preserve">A lunch must be taken and the lunch period will be between 11:00 a.m. and 2:00 p.m., </w:t>
      </w:r>
      <w:r w:rsidR="000303E9">
        <w:rPr>
          <w:rFonts w:ascii="Arial" w:hAnsi="Arial" w:cs="Arial"/>
          <w:sz w:val="22"/>
          <w:szCs w:val="22"/>
        </w:rPr>
        <w:t>with management’s prior approval for any deviations</w:t>
      </w:r>
      <w:r w:rsidR="00473657">
        <w:rPr>
          <w:rFonts w:ascii="Arial" w:hAnsi="Arial" w:cs="Arial"/>
          <w:sz w:val="22"/>
          <w:szCs w:val="22"/>
        </w:rPr>
        <w:t xml:space="preserve">.  </w:t>
      </w:r>
      <w:r w:rsidR="007E6CFB" w:rsidRPr="00142FF2">
        <w:rPr>
          <w:rFonts w:ascii="Arial" w:hAnsi="Arial" w:cs="Arial"/>
          <w:sz w:val="22"/>
          <w:szCs w:val="22"/>
        </w:rPr>
        <w:t xml:space="preserve">The Employer, upon </w:t>
      </w:r>
      <w:r w:rsidR="00DB41B0">
        <w:rPr>
          <w:rFonts w:ascii="Arial" w:hAnsi="Arial" w:cs="Arial"/>
          <w:sz w:val="22"/>
          <w:szCs w:val="22"/>
        </w:rPr>
        <w:t>forty-eight (48)</w:t>
      </w:r>
      <w:r w:rsidR="007E6CFB" w:rsidRPr="00142FF2">
        <w:rPr>
          <w:rFonts w:ascii="Arial" w:hAnsi="Arial" w:cs="Arial"/>
          <w:sz w:val="22"/>
          <w:szCs w:val="22"/>
        </w:rPr>
        <w:t xml:space="preserve"> hours notice, may change schedule to hours between 7:00 a.m. and </w:t>
      </w:r>
      <w:smartTag w:uri="urn:schemas-microsoft-com:office:smarttags" w:element="time">
        <w:smartTagPr>
          <w:attr w:name="Hour" w:val="22"/>
          <w:attr w:name="Minute" w:val="0"/>
        </w:smartTagPr>
        <w:r w:rsidR="007E6CFB" w:rsidRPr="00142FF2">
          <w:rPr>
            <w:rFonts w:ascii="Arial" w:hAnsi="Arial" w:cs="Arial"/>
            <w:sz w:val="22"/>
            <w:szCs w:val="22"/>
          </w:rPr>
          <w:t>10:00 p.m.</w:t>
        </w:r>
      </w:smartTag>
      <w:r w:rsidR="007E6CFB" w:rsidRPr="00142FF2">
        <w:rPr>
          <w:rFonts w:ascii="Arial" w:hAnsi="Arial" w:cs="Arial"/>
          <w:sz w:val="22"/>
          <w:szCs w:val="22"/>
        </w:rPr>
        <w:t xml:space="preserve"> </w:t>
      </w:r>
      <w:r w:rsidR="00473657">
        <w:rPr>
          <w:rFonts w:ascii="Arial" w:hAnsi="Arial" w:cs="Arial"/>
          <w:sz w:val="22"/>
          <w:szCs w:val="22"/>
        </w:rPr>
        <w:t xml:space="preserve"> </w:t>
      </w:r>
      <w:r w:rsidR="007E6CFB" w:rsidRPr="00142FF2">
        <w:rPr>
          <w:rFonts w:ascii="Arial" w:hAnsi="Arial" w:cs="Arial"/>
          <w:sz w:val="22"/>
          <w:szCs w:val="22"/>
        </w:rPr>
        <w:t xml:space="preserve">The Employer, upon giving a minimum of seven (7) </w:t>
      </w:r>
      <w:r w:rsidR="007E6CFB" w:rsidRPr="009902B7">
        <w:rPr>
          <w:rFonts w:ascii="Arial" w:hAnsi="Arial" w:cs="Arial"/>
          <w:sz w:val="22"/>
          <w:szCs w:val="22"/>
        </w:rPr>
        <w:t>days notice, may change schedules to other schedules, however, the workdays must be continuous.</w:t>
      </w:r>
    </w:p>
    <w:p w14:paraId="68AEB4B6" w14:textId="77777777" w:rsidR="00473657" w:rsidRPr="00142FF2" w:rsidRDefault="00473657" w:rsidP="00473657">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880"/>
        </w:tabs>
        <w:ind w:left="720" w:hanging="720"/>
        <w:jc w:val="both"/>
        <w:rPr>
          <w:rFonts w:ascii="Arial" w:hAnsi="Arial" w:cs="Arial"/>
          <w:sz w:val="22"/>
          <w:szCs w:val="22"/>
        </w:rPr>
      </w:pPr>
    </w:p>
    <w:p w14:paraId="68AEB4B7" w14:textId="77777777" w:rsidR="007E6CFB" w:rsidRPr="00142FF2" w:rsidRDefault="00095341" w:rsidP="00473657">
      <w:pPr>
        <w:pBdr>
          <w:top w:val="single" w:sz="6" w:space="0" w:color="FFFFFF"/>
          <w:left w:val="single" w:sz="6" w:space="1"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473657">
        <w:rPr>
          <w:rFonts w:ascii="Arial" w:hAnsi="Arial" w:cs="Arial"/>
          <w:sz w:val="22"/>
          <w:szCs w:val="22"/>
        </w:rPr>
        <w:tab/>
      </w:r>
      <w:r>
        <w:rPr>
          <w:rFonts w:ascii="Arial" w:hAnsi="Arial" w:cs="Arial"/>
          <w:sz w:val="22"/>
          <w:szCs w:val="22"/>
        </w:rPr>
        <w:t>T</w:t>
      </w:r>
      <w:r w:rsidR="007E6CFB" w:rsidRPr="00142FF2">
        <w:rPr>
          <w:rFonts w:ascii="Arial" w:hAnsi="Arial" w:cs="Arial"/>
          <w:sz w:val="22"/>
          <w:szCs w:val="22"/>
        </w:rPr>
        <w:t xml:space="preserve">he work week for service shall be forty (40) hours during any one (1) workweek or eight (8) hours during any workday.  The workweek for the purposes hereof shall be the same as the payroll week.  Wages shall be paid weekly.  Work performed on scheduled days off shall be compensable at overtime rate.  The normal work schedule shall be between the hours of </w:t>
      </w:r>
      <w:smartTag w:uri="urn:schemas-microsoft-com:office:smarttags" w:element="time">
        <w:smartTagPr>
          <w:attr w:name="Minute" w:val="0"/>
          <w:attr w:name="Hour" w:val="8"/>
        </w:smartTagPr>
        <w:r w:rsidR="007E6CFB" w:rsidRPr="00142FF2">
          <w:rPr>
            <w:rFonts w:ascii="Arial" w:hAnsi="Arial" w:cs="Arial"/>
            <w:sz w:val="22"/>
            <w:szCs w:val="22"/>
          </w:rPr>
          <w:t>8:00 a.m.</w:t>
        </w:r>
      </w:smartTag>
      <w:r w:rsidR="007E6CFB" w:rsidRPr="00142FF2">
        <w:rPr>
          <w:rFonts w:ascii="Arial" w:hAnsi="Arial" w:cs="Arial"/>
          <w:sz w:val="22"/>
          <w:szCs w:val="22"/>
        </w:rPr>
        <w:t xml:space="preserve"> and </w:t>
      </w:r>
      <w:smartTag w:uri="urn:schemas-microsoft-com:office:smarttags" w:element="time">
        <w:smartTagPr>
          <w:attr w:name="Minute" w:val="0"/>
          <w:attr w:name="Hour" w:val="17"/>
        </w:smartTagPr>
        <w:r w:rsidR="007E6CFB" w:rsidRPr="00142FF2">
          <w:rPr>
            <w:rFonts w:ascii="Arial" w:hAnsi="Arial" w:cs="Arial"/>
            <w:sz w:val="22"/>
            <w:szCs w:val="22"/>
          </w:rPr>
          <w:t>5:00 p.m.</w:t>
        </w:r>
      </w:smartTag>
      <w:r w:rsidR="007E6CFB" w:rsidRPr="00142FF2">
        <w:rPr>
          <w:rFonts w:ascii="Arial" w:hAnsi="Arial" w:cs="Arial"/>
          <w:sz w:val="22"/>
          <w:szCs w:val="22"/>
        </w:rPr>
        <w:t xml:space="preserve"> with a one (1) hour lunch period, Monday through Friday.  </w:t>
      </w:r>
      <w:r w:rsidR="008156CA">
        <w:rPr>
          <w:rFonts w:ascii="Arial" w:hAnsi="Arial" w:cs="Arial"/>
          <w:sz w:val="22"/>
          <w:szCs w:val="22"/>
        </w:rPr>
        <w:t xml:space="preserve">A lunch must be taken and the lunch period will be between 11:00 a.m. and 2:00 p.m., with management’s prior approval for any deviations.  </w:t>
      </w:r>
      <w:r w:rsidR="00D6791B">
        <w:rPr>
          <w:rFonts w:ascii="Arial" w:hAnsi="Arial" w:cs="Arial"/>
          <w:sz w:val="22"/>
          <w:szCs w:val="22"/>
        </w:rPr>
        <w:t>T</w:t>
      </w:r>
      <w:r w:rsidR="007E6CFB" w:rsidRPr="00142FF2">
        <w:rPr>
          <w:rFonts w:ascii="Arial" w:hAnsi="Arial" w:cs="Arial"/>
          <w:sz w:val="22"/>
          <w:szCs w:val="22"/>
        </w:rPr>
        <w:t xml:space="preserve">he Employer, upon </w:t>
      </w:r>
      <w:r w:rsidR="00DB41B0">
        <w:rPr>
          <w:rFonts w:ascii="Arial" w:hAnsi="Arial" w:cs="Arial"/>
          <w:sz w:val="22"/>
          <w:szCs w:val="22"/>
        </w:rPr>
        <w:t>forty-eight (48)</w:t>
      </w:r>
      <w:r w:rsidR="007E6CFB" w:rsidRPr="00142FF2">
        <w:rPr>
          <w:rFonts w:ascii="Arial" w:hAnsi="Arial" w:cs="Arial"/>
          <w:sz w:val="22"/>
          <w:szCs w:val="22"/>
        </w:rPr>
        <w:t xml:space="preserve"> hours notice, may change schedule to hours between 7:00 a.m. and </w:t>
      </w:r>
      <w:smartTag w:uri="urn:schemas-microsoft-com:office:smarttags" w:element="time">
        <w:smartTagPr>
          <w:attr w:name="Minute" w:val="0"/>
          <w:attr w:name="Hour" w:val="22"/>
        </w:smartTagPr>
        <w:r w:rsidR="007E6CFB" w:rsidRPr="00142FF2">
          <w:rPr>
            <w:rFonts w:ascii="Arial" w:hAnsi="Arial" w:cs="Arial"/>
            <w:sz w:val="22"/>
            <w:szCs w:val="22"/>
          </w:rPr>
          <w:t>10:00 p.m.</w:t>
        </w:r>
      </w:smartTag>
      <w:r w:rsidR="007E6CFB" w:rsidRPr="00142FF2">
        <w:rPr>
          <w:rFonts w:ascii="Arial" w:hAnsi="Arial" w:cs="Arial"/>
          <w:sz w:val="22"/>
          <w:szCs w:val="22"/>
        </w:rPr>
        <w:t xml:space="preserve">  The Employer, upon two (2) weeks notice, may change schedules to other schedules, however, the </w:t>
      </w:r>
      <w:r w:rsidR="007E6CFB" w:rsidRPr="00142FF2">
        <w:rPr>
          <w:rFonts w:ascii="Arial" w:hAnsi="Arial" w:cs="Arial"/>
          <w:sz w:val="22"/>
          <w:szCs w:val="22"/>
        </w:rPr>
        <w:lastRenderedPageBreak/>
        <w:t xml:space="preserve">workdays must be continuous.  </w:t>
      </w:r>
      <w:r w:rsidR="007E6CFB" w:rsidRPr="00142FF2">
        <w:rPr>
          <w:rFonts w:ascii="Arial" w:hAnsi="Arial" w:cs="Arial"/>
          <w:color w:val="000000"/>
          <w:sz w:val="22"/>
          <w:szCs w:val="22"/>
        </w:rPr>
        <w:t xml:space="preserve">Any individual who starts their workday at </w:t>
      </w:r>
      <w:smartTag w:uri="urn:schemas-microsoft-com:office:smarttags" w:element="time">
        <w:smartTagPr>
          <w:attr w:name="Minute" w:val="0"/>
          <w:attr w:name="Hour" w:val="12"/>
        </w:smartTagPr>
        <w:r w:rsidR="007E6CFB" w:rsidRPr="00142FF2">
          <w:rPr>
            <w:rFonts w:ascii="Arial" w:hAnsi="Arial" w:cs="Arial"/>
            <w:color w:val="000000"/>
            <w:sz w:val="22"/>
            <w:szCs w:val="22"/>
          </w:rPr>
          <w:t>12:00 pm</w:t>
        </w:r>
      </w:smartTag>
      <w:r w:rsidR="007E6CFB" w:rsidRPr="00142FF2">
        <w:rPr>
          <w:rFonts w:ascii="Arial" w:hAnsi="Arial" w:cs="Arial"/>
          <w:color w:val="000000"/>
          <w:sz w:val="22"/>
          <w:szCs w:val="22"/>
        </w:rPr>
        <w:t xml:space="preserve"> or later, will be paid a shift differential of $0.50 per hour.  </w:t>
      </w:r>
      <w:r w:rsidR="007E6CFB" w:rsidRPr="00142FF2">
        <w:rPr>
          <w:rFonts w:ascii="Arial" w:hAnsi="Arial" w:cs="Arial"/>
          <w:sz w:val="22"/>
          <w:szCs w:val="22"/>
        </w:rPr>
        <w:t>A Tuesday through Saturday work shift may be established for service.  If such a shift is implemented qualified volunteers will be given first opportunity to work the shift.  If there are not sufficient volunteers, assignments will be made in reverse order of seniority of qualified employees.</w:t>
      </w:r>
    </w:p>
    <w:p w14:paraId="68AEB4B8"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B9"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All overtime daily in excess of eight (8) hours, weekly in excess of forty (40) hours shall be compensated for at one and one-half (1-1/2) times the employee's regular straight time hourly rate.  No time worked, except for work performed on guaranteed paid holidays, as hereinafter listed in Article 7, shall under any circumstances be compensated for at more than one and one-half (1-1/2) times the straight time hourly rate.  There shall be no compounding, duplicating or pyramiding of overtime payments of any description. Time not paid, either in eight (8) hour workday or forty (40) hour work week, shall not be used in calculation of overtime premium for the work week.</w:t>
      </w:r>
    </w:p>
    <w:p w14:paraId="68AEB4BA"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BB"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142FF2" w:rsidRPr="00142FF2">
        <w:rPr>
          <w:rFonts w:ascii="Arial" w:hAnsi="Arial" w:cs="Arial"/>
          <w:sz w:val="22"/>
          <w:szCs w:val="22"/>
        </w:rPr>
        <w:t>Service personnel assigned to standby shall be paid four (4) hours pay at overtime rates for each week of standby</w:t>
      </w:r>
      <w:r w:rsidR="00473657">
        <w:rPr>
          <w:rFonts w:ascii="Arial" w:hAnsi="Arial" w:cs="Arial"/>
          <w:sz w:val="22"/>
          <w:szCs w:val="22"/>
        </w:rPr>
        <w:t>.  Service personnel assigned to standby on holiday weeks will be paid six (6) hours at overtime rates</w:t>
      </w:r>
      <w:r w:rsidR="00142FF2" w:rsidRPr="00142FF2">
        <w:rPr>
          <w:rFonts w:ascii="Arial" w:hAnsi="Arial" w:cs="Arial"/>
          <w:sz w:val="22"/>
          <w:szCs w:val="22"/>
        </w:rPr>
        <w:t>.</w:t>
      </w:r>
      <w:r w:rsidRPr="00142FF2">
        <w:rPr>
          <w:rFonts w:ascii="Arial" w:hAnsi="Arial" w:cs="Arial"/>
          <w:sz w:val="22"/>
          <w:szCs w:val="22"/>
        </w:rPr>
        <w:t xml:space="preserve">  Standby shall be rotated among qualified personnel.  Anyone hired, rehired or joining the company because of an acquisition, regardless of their department or classification, after May 1, 1998 shall be required to be on the standby list once deemed qualified by management.  Employees not on standby will be reimbursed for time involving telephone calls if the call is authorized by a supervisor and not caused by a deficiency of the employee called.  Stand-by pay shall be paid at 1-1/2 hours pay at overtime rate.  Telephone calls received at home shall be paid for with one-half hour at 1-1/2 times the regular rate of pay for calls received before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and one hour at 1-1/2 times the regular rate of pay for calls received after </w:t>
      </w:r>
      <w:smartTag w:uri="urn:schemas-microsoft-com:office:smarttags" w:element="time">
        <w:smartTagPr>
          <w:attr w:name="Minute" w:val="0"/>
          <w:attr w:name="Hour" w:val="22"/>
        </w:smartTagPr>
        <w:r w:rsidRPr="00142FF2">
          <w:rPr>
            <w:rFonts w:ascii="Arial" w:hAnsi="Arial" w:cs="Arial"/>
            <w:sz w:val="22"/>
            <w:szCs w:val="22"/>
          </w:rPr>
          <w:t>10:00 p.m</w:t>
        </w:r>
        <w:r w:rsidR="003E448D">
          <w:rPr>
            <w:rFonts w:ascii="Arial" w:hAnsi="Arial" w:cs="Arial"/>
            <w:sz w:val="22"/>
            <w:szCs w:val="22"/>
          </w:rPr>
          <w:t>.</w:t>
        </w:r>
      </w:smartTag>
      <w:r w:rsidRPr="00142FF2">
        <w:rPr>
          <w:rFonts w:ascii="Arial" w:hAnsi="Arial" w:cs="Arial"/>
          <w:sz w:val="22"/>
          <w:szCs w:val="22"/>
        </w:rPr>
        <w:t xml:space="preserve"> </w:t>
      </w:r>
    </w:p>
    <w:p w14:paraId="68AEB4BC"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BD"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00095341">
        <w:rPr>
          <w:rFonts w:ascii="Arial" w:hAnsi="Arial" w:cs="Arial"/>
          <w:sz w:val="22"/>
          <w:szCs w:val="22"/>
        </w:rPr>
        <w:t xml:space="preserve">  </w:t>
      </w:r>
      <w:r w:rsidRPr="00142FF2">
        <w:rPr>
          <w:rFonts w:ascii="Arial" w:hAnsi="Arial" w:cs="Arial"/>
          <w:sz w:val="22"/>
          <w:szCs w:val="22"/>
        </w:rPr>
        <w:t xml:space="preserve">Emergency overtime calls from home shall be compensated for at one and one-half (1-1/2) times the employee's regular hourly rate of pay from the time the employee leaves his home to the time reasonably required for him to return home, with the understanding that, in the event of an emergency call from home, no employee shall receive less than two (2) hours pay at one and one-half (1-1/2) times his regular hourly rate of pay.  Telephone calls received at home shall be paid for with one-half hour at 1-1/2 times the regular rate of pay for calls received before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and one hour at 1-1/2 times the regular rate of pay for calls received after </w:t>
      </w:r>
      <w:smartTag w:uri="urn:schemas-microsoft-com:office:smarttags" w:element="time">
        <w:smartTagPr>
          <w:attr w:name="Minute" w:val="0"/>
          <w:attr w:name="Hour" w:val="22"/>
        </w:smartTagPr>
        <w:r w:rsidRPr="00142FF2">
          <w:rPr>
            <w:rFonts w:ascii="Arial" w:hAnsi="Arial" w:cs="Arial"/>
            <w:sz w:val="22"/>
            <w:szCs w:val="22"/>
          </w:rPr>
          <w:t>10:00 p.m.</w:t>
        </w:r>
      </w:smartTag>
      <w:r w:rsidRPr="00142FF2">
        <w:rPr>
          <w:rFonts w:ascii="Arial" w:hAnsi="Arial" w:cs="Arial"/>
          <w:sz w:val="22"/>
          <w:szCs w:val="22"/>
        </w:rPr>
        <w:t xml:space="preserve"> </w:t>
      </w:r>
    </w:p>
    <w:p w14:paraId="68AEB4BE"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BF"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In order to assure effective, efficient and expeditious service to subscribers, it is agreed that all employees classified by the Employer as Guards may continue to perform the same functions and duties as were performed by Guards prior to the execution of this Agreement despite the fact that they have been excluded from the bargaining unit and are not covered in any way by this Agreement.</w:t>
      </w:r>
    </w:p>
    <w:p w14:paraId="68AEB4C0" w14:textId="77777777" w:rsidR="007E6CFB" w:rsidRPr="00C27A7C"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16"/>
          <w:szCs w:val="16"/>
        </w:rPr>
      </w:pPr>
    </w:p>
    <w:p w14:paraId="68AEB4C1"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6</w:t>
      </w:r>
      <w:r w:rsidRPr="00142FF2">
        <w:rPr>
          <w:rFonts w:ascii="Arial" w:hAnsi="Arial" w:cs="Arial"/>
          <w:sz w:val="22"/>
          <w:szCs w:val="22"/>
        </w:rPr>
        <w:t xml:space="preserve">  In order to assure continuity of service, it is agreed that a Supervisor shall not perform serviceman work except for the purpose of training or instruction of Service employees or in major emergency situations.</w:t>
      </w:r>
      <w:r w:rsidR="00550BD2">
        <w:rPr>
          <w:rFonts w:ascii="Arial" w:hAnsi="Arial" w:cs="Arial"/>
          <w:sz w:val="22"/>
          <w:szCs w:val="22"/>
        </w:rPr>
        <w:t xml:space="preserve">  </w:t>
      </w:r>
      <w:r w:rsidRPr="00142FF2">
        <w:rPr>
          <w:rFonts w:ascii="Arial" w:hAnsi="Arial" w:cs="Arial"/>
          <w:sz w:val="22"/>
          <w:szCs w:val="22"/>
        </w:rPr>
        <w:t>Supervisors shall not handle emergency call-outs except when Servicemen employees assigned to the particular central station are not available or except in major emergency situations.</w:t>
      </w:r>
    </w:p>
    <w:p w14:paraId="68AEB4C2" w14:textId="77777777" w:rsidR="007E6CFB" w:rsidRPr="00C27A7C"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16"/>
          <w:szCs w:val="16"/>
        </w:rPr>
      </w:pPr>
    </w:p>
    <w:p w14:paraId="68AEB4C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7</w:t>
      </w:r>
      <w:r w:rsidRPr="00142FF2">
        <w:rPr>
          <w:rFonts w:ascii="Arial" w:hAnsi="Arial" w:cs="Arial"/>
          <w:sz w:val="22"/>
          <w:szCs w:val="22"/>
        </w:rPr>
        <w:t xml:space="preserve">  The Employer will attempt to distribute overtime as equally as possible among all employees subject to the judgment by the Employer of the employees' capability of performing the work.</w:t>
      </w:r>
    </w:p>
    <w:p w14:paraId="68AEB4C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C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color w:val="000000"/>
          <w:sz w:val="22"/>
          <w:szCs w:val="22"/>
        </w:rPr>
      </w:pPr>
      <w:r w:rsidRPr="00142FF2">
        <w:rPr>
          <w:rFonts w:ascii="Arial" w:hAnsi="Arial" w:cs="Arial"/>
          <w:sz w:val="22"/>
          <w:szCs w:val="22"/>
          <w:u w:val="single"/>
        </w:rPr>
        <w:t>SECTION 8</w:t>
      </w:r>
      <w:r w:rsidRPr="00142FF2">
        <w:rPr>
          <w:rFonts w:ascii="Arial" w:hAnsi="Arial" w:cs="Arial"/>
          <w:color w:val="000000"/>
          <w:sz w:val="22"/>
          <w:szCs w:val="22"/>
          <w:u w:val="single"/>
        </w:rPr>
        <w:t xml:space="preserve"> </w:t>
      </w:r>
      <w:r w:rsidRPr="00142FF2">
        <w:rPr>
          <w:rFonts w:ascii="Arial" w:hAnsi="Arial" w:cs="Arial"/>
          <w:color w:val="000000"/>
          <w:sz w:val="22"/>
          <w:szCs w:val="22"/>
        </w:rPr>
        <w:t xml:space="preserve"> Employee shall be entitled to work his or her scheduled tour provided that a sufficient </w:t>
      </w:r>
      <w:r w:rsidRPr="00142FF2">
        <w:rPr>
          <w:rFonts w:ascii="Arial" w:hAnsi="Arial" w:cs="Arial"/>
          <w:color w:val="000000"/>
          <w:sz w:val="22"/>
          <w:szCs w:val="22"/>
        </w:rPr>
        <w:lastRenderedPageBreak/>
        <w:t>period of time for adequate rest has elapsed since the employee last worked.</w:t>
      </w:r>
    </w:p>
    <w:p w14:paraId="68AEB4C6"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C7" w14:textId="7286874D" w:rsidR="007E6CFB" w:rsidRDefault="007E6CFB">
      <w:pPr>
        <w:pStyle w:val="BodyText"/>
        <w:tabs>
          <w:tab w:val="clear" w:pos="1440"/>
          <w:tab w:val="clear" w:pos="6480"/>
        </w:tabs>
        <w:rPr>
          <w:rFonts w:ascii="Arial" w:hAnsi="Arial" w:cs="Arial"/>
          <w:sz w:val="22"/>
          <w:szCs w:val="22"/>
        </w:rPr>
      </w:pPr>
      <w:r w:rsidRPr="00142FF2">
        <w:rPr>
          <w:rFonts w:ascii="Arial" w:hAnsi="Arial" w:cs="Arial"/>
          <w:sz w:val="22"/>
          <w:szCs w:val="22"/>
        </w:rPr>
        <w:t xml:space="preserve">It is not possible to specifically evaluate a </w:t>
      </w:r>
      <w:r w:rsidRPr="00142FF2">
        <w:rPr>
          <w:rFonts w:ascii="Arial" w:hAnsi="Arial" w:cs="Arial"/>
          <w:color w:val="000000"/>
          <w:sz w:val="22"/>
          <w:szCs w:val="22"/>
        </w:rPr>
        <w:t>“</w:t>
      </w:r>
      <w:r w:rsidRPr="00142FF2">
        <w:rPr>
          <w:rFonts w:ascii="Arial" w:hAnsi="Arial" w:cs="Arial"/>
          <w:sz w:val="22"/>
          <w:szCs w:val="22"/>
        </w:rPr>
        <w:t>sufficient period of time for adequate rest</w:t>
      </w:r>
      <w:r w:rsidRPr="00142FF2">
        <w:rPr>
          <w:rFonts w:ascii="Arial" w:hAnsi="Arial" w:cs="Arial"/>
          <w:color w:val="000000"/>
          <w:sz w:val="22"/>
          <w:szCs w:val="22"/>
        </w:rPr>
        <w:t>”</w:t>
      </w:r>
      <w:r w:rsidRPr="00142FF2">
        <w:rPr>
          <w:rFonts w:ascii="Arial" w:hAnsi="Arial" w:cs="Arial"/>
          <w:sz w:val="22"/>
          <w:szCs w:val="22"/>
        </w:rPr>
        <w:t xml:space="preserve"> as this is dependent upon the nature of the work being performed, the conditions under which the work is performed, and the employee’s physical condition which only the employee can determine</w:t>
      </w:r>
      <w:r w:rsidR="00510FE5" w:rsidRPr="00142FF2">
        <w:rPr>
          <w:rFonts w:ascii="Arial" w:hAnsi="Arial" w:cs="Arial"/>
          <w:sz w:val="22"/>
          <w:szCs w:val="22"/>
        </w:rPr>
        <w:t>.</w:t>
      </w:r>
      <w:r w:rsidR="00510FE5">
        <w:rPr>
          <w:rFonts w:ascii="Arial" w:hAnsi="Arial" w:cs="Arial"/>
          <w:sz w:val="22"/>
          <w:szCs w:val="22"/>
        </w:rPr>
        <w:t xml:space="preserve">  </w:t>
      </w:r>
      <w:r w:rsidRPr="00142FF2">
        <w:rPr>
          <w:rFonts w:ascii="Arial" w:hAnsi="Arial" w:cs="Arial"/>
          <w:sz w:val="22"/>
          <w:szCs w:val="22"/>
        </w:rPr>
        <w:t xml:space="preserve">In general, under ordinary circumstances, sixteen (16) hours of work may be performed without an intervening period of rest. </w:t>
      </w:r>
      <w:r w:rsidR="00510FE5">
        <w:rPr>
          <w:rFonts w:ascii="Arial" w:hAnsi="Arial" w:cs="Arial"/>
          <w:sz w:val="22"/>
          <w:szCs w:val="22"/>
        </w:rPr>
        <w:t xml:space="preserve"> </w:t>
      </w:r>
      <w:r w:rsidRPr="00142FF2">
        <w:rPr>
          <w:rFonts w:ascii="Arial" w:hAnsi="Arial" w:cs="Arial"/>
          <w:sz w:val="22"/>
          <w:szCs w:val="22"/>
        </w:rPr>
        <w:t>An employee will be al</w:t>
      </w:r>
      <w:r w:rsidR="00510FE5">
        <w:rPr>
          <w:rFonts w:ascii="Arial" w:hAnsi="Arial" w:cs="Arial"/>
          <w:sz w:val="22"/>
          <w:szCs w:val="22"/>
        </w:rPr>
        <w:t>l</w:t>
      </w:r>
      <w:r w:rsidRPr="00142FF2">
        <w:rPr>
          <w:rFonts w:ascii="Arial" w:hAnsi="Arial" w:cs="Arial"/>
          <w:sz w:val="22"/>
          <w:szCs w:val="22"/>
        </w:rPr>
        <w:t xml:space="preserve">owed a </w:t>
      </w:r>
      <w:r w:rsidRPr="00142FF2">
        <w:rPr>
          <w:rFonts w:ascii="Arial" w:hAnsi="Arial" w:cs="Arial"/>
          <w:color w:val="000000"/>
          <w:sz w:val="22"/>
          <w:szCs w:val="22"/>
        </w:rPr>
        <w:t>eight (8)</w:t>
      </w:r>
      <w:r w:rsidRPr="00142FF2">
        <w:rPr>
          <w:rFonts w:ascii="Arial" w:hAnsi="Arial" w:cs="Arial"/>
          <w:sz w:val="22"/>
          <w:szCs w:val="22"/>
        </w:rPr>
        <w:t xml:space="preserve"> hour rest period from the time he/she returns from his/her last assignment until he/she is required to be on his/her regular shift.</w:t>
      </w:r>
    </w:p>
    <w:p w14:paraId="2E019819" w14:textId="0E34CC21" w:rsidR="006F2108" w:rsidRDefault="006F2108">
      <w:pPr>
        <w:pStyle w:val="BodyText"/>
        <w:tabs>
          <w:tab w:val="clear" w:pos="1440"/>
          <w:tab w:val="clear" w:pos="6480"/>
        </w:tabs>
        <w:rPr>
          <w:rFonts w:ascii="Arial" w:hAnsi="Arial" w:cs="Arial"/>
          <w:sz w:val="22"/>
          <w:szCs w:val="22"/>
        </w:rPr>
      </w:pPr>
    </w:p>
    <w:p w14:paraId="68AEB4C8" w14:textId="04CBFBC2" w:rsidR="00550BD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r w:rsidRPr="00142FF2">
        <w:rPr>
          <w:rFonts w:ascii="Arial" w:hAnsi="Arial" w:cs="Arial"/>
          <w:sz w:val="22"/>
          <w:szCs w:val="22"/>
          <w:u w:val="single"/>
        </w:rPr>
        <w:t>SECTION 9</w:t>
      </w:r>
      <w:r w:rsidRPr="00142FF2">
        <w:rPr>
          <w:rFonts w:ascii="Arial" w:hAnsi="Arial" w:cs="Arial"/>
          <w:sz w:val="22"/>
          <w:szCs w:val="22"/>
        </w:rPr>
        <w:t xml:space="preserve">  A list will be maintained of volunteers who are willing to go on out of town assignments on short notice. </w:t>
      </w:r>
      <w:r w:rsidR="000303E9">
        <w:rPr>
          <w:rFonts w:ascii="Arial" w:hAnsi="Arial" w:cs="Arial"/>
          <w:sz w:val="22"/>
          <w:szCs w:val="22"/>
        </w:rPr>
        <w:t xml:space="preserve"> </w:t>
      </w:r>
      <w:r w:rsidRPr="00142FF2">
        <w:rPr>
          <w:rFonts w:ascii="Arial" w:hAnsi="Arial" w:cs="Arial"/>
          <w:sz w:val="22"/>
          <w:szCs w:val="22"/>
        </w:rPr>
        <w:t>Such assignments will be rotated based on the individual’s experience.</w:t>
      </w:r>
      <w:r w:rsidR="00510FE5">
        <w:rPr>
          <w:rFonts w:ascii="Arial" w:hAnsi="Arial" w:cs="Arial"/>
          <w:sz w:val="22"/>
          <w:szCs w:val="22"/>
        </w:rPr>
        <w:t xml:space="preserve"> </w:t>
      </w:r>
      <w:r w:rsidRPr="00142FF2">
        <w:rPr>
          <w:rFonts w:ascii="Arial" w:hAnsi="Arial" w:cs="Arial"/>
          <w:sz w:val="22"/>
          <w:szCs w:val="22"/>
        </w:rPr>
        <w:t xml:space="preserve"> If no volunteers are available, assignments will be made in inverse order of seniority based on experience and qualifications.</w:t>
      </w:r>
    </w:p>
    <w:p w14:paraId="68AEB4C9" w14:textId="2085F57B" w:rsidR="008156CA" w:rsidRDefault="008156CA">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4E272568" w14:textId="77777777" w:rsidR="006F2108" w:rsidRDefault="006F2108">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CA"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u w:val="single"/>
        </w:rPr>
      </w:pPr>
      <w:r w:rsidRPr="00142FF2">
        <w:rPr>
          <w:rFonts w:ascii="Arial" w:hAnsi="Arial" w:cs="Arial"/>
          <w:sz w:val="22"/>
          <w:szCs w:val="22"/>
        </w:rPr>
        <w:tab/>
      </w:r>
      <w:r w:rsidRPr="00095341">
        <w:rPr>
          <w:rFonts w:ascii="Arial" w:hAnsi="Arial" w:cs="Arial"/>
          <w:b/>
          <w:sz w:val="22"/>
          <w:szCs w:val="22"/>
          <w:u w:val="single"/>
        </w:rPr>
        <w:t>ARTICLE 7</w:t>
      </w:r>
    </w:p>
    <w:p w14:paraId="68AEB4CB" w14:textId="77777777" w:rsidR="007E6CFB" w:rsidRPr="00142FF2"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HOLIDAYS</w:t>
      </w:r>
    </w:p>
    <w:p w14:paraId="68AEB4CC"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8928"/>
          <w:tab w:val="left" w:pos="9360"/>
        </w:tabs>
        <w:jc w:val="both"/>
        <w:rPr>
          <w:rFonts w:ascii="Arial" w:hAnsi="Arial" w:cs="Arial"/>
          <w:sz w:val="22"/>
          <w:szCs w:val="22"/>
        </w:rPr>
      </w:pPr>
    </w:p>
    <w:p w14:paraId="68AEB4CD" w14:textId="77777777" w:rsidR="007E6CFB" w:rsidRDefault="007E6CFB">
      <w:pPr>
        <w:pStyle w:val="BodyText"/>
        <w:pBdr>
          <w:left w:val="single" w:sz="6" w:space="1" w:color="FFFFFF"/>
        </w:pBdr>
        <w:tabs>
          <w:tab w:val="clear" w:pos="720"/>
          <w:tab w:val="clear" w:pos="1440"/>
        </w:tabs>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w:t>
      </w:r>
      <w:r w:rsidR="00142FF2">
        <w:rPr>
          <w:rFonts w:ascii="Arial" w:hAnsi="Arial" w:cs="Arial"/>
          <w:sz w:val="22"/>
          <w:szCs w:val="22"/>
        </w:rPr>
        <w:t xml:space="preserve">Subject to the provisions hereinafter set forth, </w:t>
      </w:r>
      <w:r w:rsidR="000303E9">
        <w:rPr>
          <w:rFonts w:ascii="Arial" w:hAnsi="Arial" w:cs="Arial"/>
          <w:sz w:val="22"/>
          <w:szCs w:val="22"/>
        </w:rPr>
        <w:t xml:space="preserve">all </w:t>
      </w:r>
      <w:r w:rsidR="00142FF2">
        <w:rPr>
          <w:rFonts w:ascii="Arial" w:hAnsi="Arial" w:cs="Arial"/>
          <w:sz w:val="22"/>
          <w:szCs w:val="22"/>
        </w:rPr>
        <w:t xml:space="preserve">employees shall be paid </w:t>
      </w:r>
      <w:r w:rsidR="000303E9">
        <w:rPr>
          <w:rFonts w:ascii="Arial" w:hAnsi="Arial" w:cs="Arial"/>
          <w:sz w:val="22"/>
          <w:szCs w:val="22"/>
        </w:rPr>
        <w:t xml:space="preserve">a total of eleven (11) </w:t>
      </w:r>
      <w:r w:rsidR="00142FF2">
        <w:rPr>
          <w:rFonts w:ascii="Arial" w:hAnsi="Arial" w:cs="Arial"/>
          <w:sz w:val="22"/>
          <w:szCs w:val="22"/>
        </w:rPr>
        <w:t xml:space="preserve">holidays </w:t>
      </w:r>
      <w:r w:rsidR="000303E9">
        <w:rPr>
          <w:rFonts w:ascii="Arial" w:hAnsi="Arial" w:cs="Arial"/>
          <w:sz w:val="22"/>
          <w:szCs w:val="22"/>
        </w:rPr>
        <w:t>each year.  The fixed holidays will be as follows:</w:t>
      </w:r>
    </w:p>
    <w:p w14:paraId="68AEB4CE" w14:textId="4ED2E9B0" w:rsidR="000303E9" w:rsidRDefault="000303E9">
      <w:pPr>
        <w:pStyle w:val="BodyText"/>
        <w:pBdr>
          <w:left w:val="single" w:sz="6" w:space="1" w:color="FFFFFF"/>
        </w:pBdr>
        <w:tabs>
          <w:tab w:val="clear" w:pos="720"/>
          <w:tab w:val="clear" w:pos="1440"/>
        </w:tabs>
        <w:rPr>
          <w:rFonts w:ascii="Arial" w:hAnsi="Arial" w:cs="Arial"/>
          <w:sz w:val="22"/>
          <w:szCs w:val="22"/>
        </w:rPr>
      </w:pPr>
    </w:p>
    <w:p w14:paraId="0C5BD5CA" w14:textId="77777777" w:rsidR="006F2108" w:rsidRDefault="006F2108">
      <w:pPr>
        <w:pStyle w:val="BodyText"/>
        <w:pBdr>
          <w:left w:val="single" w:sz="6" w:space="1" w:color="FFFFFF"/>
        </w:pBdr>
        <w:tabs>
          <w:tab w:val="clear" w:pos="720"/>
          <w:tab w:val="clear" w:pos="1440"/>
        </w:tabs>
        <w:rPr>
          <w:rFonts w:ascii="Arial" w:hAnsi="Arial" w:cs="Arial"/>
          <w:sz w:val="22"/>
          <w:szCs w:val="22"/>
        </w:rPr>
      </w:pPr>
    </w:p>
    <w:p w14:paraId="68AEB4CF" w14:textId="77777777"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New Year’s Day</w:t>
      </w:r>
      <w:r>
        <w:rPr>
          <w:rFonts w:ascii="Arial" w:hAnsi="Arial" w:cs="Arial"/>
          <w:sz w:val="22"/>
          <w:szCs w:val="22"/>
        </w:rPr>
        <w:tab/>
        <w:t>Labor Day</w:t>
      </w:r>
    </w:p>
    <w:p w14:paraId="68AEB4D0" w14:textId="77777777"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Martin Luther King, Jr. Day</w:t>
      </w:r>
      <w:r>
        <w:rPr>
          <w:rFonts w:ascii="Arial" w:hAnsi="Arial" w:cs="Arial"/>
          <w:sz w:val="22"/>
          <w:szCs w:val="22"/>
        </w:rPr>
        <w:tab/>
        <w:t>Thanksgiving</w:t>
      </w:r>
    </w:p>
    <w:p w14:paraId="68AEB4D1" w14:textId="77777777" w:rsidR="000303E9"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Memorial Day</w:t>
      </w:r>
      <w:r>
        <w:rPr>
          <w:rFonts w:ascii="Arial" w:hAnsi="Arial" w:cs="Arial"/>
          <w:sz w:val="22"/>
          <w:szCs w:val="22"/>
        </w:rPr>
        <w:tab/>
        <w:t>Christmas Day</w:t>
      </w:r>
    </w:p>
    <w:p w14:paraId="68AEB4D2" w14:textId="77777777" w:rsidR="000303E9" w:rsidRPr="00142FF2" w:rsidRDefault="000303E9" w:rsidP="000303E9">
      <w:pPr>
        <w:pStyle w:val="BodyText"/>
        <w:pBdr>
          <w:left w:val="single" w:sz="6" w:space="1" w:color="FFFFFF"/>
        </w:pBdr>
        <w:tabs>
          <w:tab w:val="clear" w:pos="720"/>
          <w:tab w:val="clear" w:pos="1440"/>
          <w:tab w:val="clear" w:pos="2160"/>
          <w:tab w:val="clear" w:pos="8928"/>
          <w:tab w:val="clear" w:pos="9360"/>
        </w:tabs>
        <w:ind w:left="720"/>
        <w:rPr>
          <w:rFonts w:ascii="Arial" w:hAnsi="Arial" w:cs="Arial"/>
          <w:sz w:val="22"/>
          <w:szCs w:val="22"/>
        </w:rPr>
      </w:pPr>
      <w:r>
        <w:rPr>
          <w:rFonts w:ascii="Arial" w:hAnsi="Arial" w:cs="Arial"/>
          <w:sz w:val="22"/>
          <w:szCs w:val="22"/>
        </w:rPr>
        <w:t>Fourth of July</w:t>
      </w:r>
    </w:p>
    <w:p w14:paraId="68AEB4D3" w14:textId="3A25597C"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45E6BF3E" w14:textId="77777777" w:rsidR="006F2108" w:rsidRDefault="006F2108">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68AEB4D4" w14:textId="77777777"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There shall also be four (4) additional floating holidays which may be scheduled throughout the year with at least 48 hours notice.  Management will endeavor to grant these requests subject to business requirements; however, no request shall be unreasonably denied.</w:t>
      </w:r>
    </w:p>
    <w:p w14:paraId="68AEB4D5" w14:textId="77777777"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p>
    <w:p w14:paraId="68AEB4D6" w14:textId="77777777"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With respect to the day after Thanksgiving and Christmas Eve, the Company will endeavor to grant as many employees off while maintaining enough staff to meet customer demands.</w:t>
      </w:r>
    </w:p>
    <w:p w14:paraId="68AEB4D7" w14:textId="77777777"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p>
    <w:p w14:paraId="68AEB4D8" w14:textId="77777777" w:rsidR="000303E9" w:rsidRDefault="000303E9" w:rsidP="000303E9">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Arial" w:hAnsi="Arial" w:cs="Arial"/>
          <w:sz w:val="22"/>
          <w:szCs w:val="22"/>
        </w:rPr>
      </w:pPr>
      <w:r>
        <w:rPr>
          <w:rFonts w:ascii="Arial" w:hAnsi="Arial" w:cs="Arial"/>
          <w:sz w:val="22"/>
          <w:szCs w:val="22"/>
        </w:rPr>
        <w:t>In the event a fixed holiday falls on a Saturday or Sunday, the parties may agree to fix another day or allow the day to be taken as a floating holiday.</w:t>
      </w:r>
    </w:p>
    <w:p w14:paraId="68AEB4D9" w14:textId="77777777" w:rsidR="000303E9" w:rsidRPr="00142FF2" w:rsidRDefault="000303E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68AEB4DA"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Employees who are not required to work on these days shall be paid their regular rates of pay when such holidays fall on their regularly scheduled work days.</w:t>
      </w:r>
    </w:p>
    <w:p w14:paraId="68AEB4DB"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68AEB4DC" w14:textId="77777777"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Employees shall be paid one and one-half (1</w:t>
      </w:r>
      <w:r w:rsidR="000303E9">
        <w:rPr>
          <w:rFonts w:ascii="Arial" w:hAnsi="Arial" w:cs="Arial"/>
          <w:sz w:val="22"/>
          <w:szCs w:val="22"/>
        </w:rPr>
        <w:t>½</w:t>
      </w:r>
      <w:r w:rsidRPr="00142FF2">
        <w:rPr>
          <w:rFonts w:ascii="Arial" w:hAnsi="Arial" w:cs="Arial"/>
          <w:sz w:val="22"/>
          <w:szCs w:val="22"/>
        </w:rPr>
        <w:t>) times their regular hourly rate in addition to their holiday pay for all work performed on listed holidays.</w:t>
      </w:r>
    </w:p>
    <w:p w14:paraId="68AEB4DD" w14:textId="77777777" w:rsidR="000303E9" w:rsidRPr="00142FF2" w:rsidRDefault="000303E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68AEB4DE"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When an employee is absent from work on a scheduled workday immediately preceding or succeeding a listed legal holiday, he shall not be paid for the holiday unless he has been excused in advance by the Employer.</w:t>
      </w:r>
    </w:p>
    <w:p w14:paraId="68AEB4DF"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p>
    <w:p w14:paraId="68AEB4E0"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If a guaranteed paid holiday falls on an employee's regular day off, he shall be paid straight time for the day, or at the discretion of the Employer be allowed a day off in lieu thereof.</w:t>
      </w:r>
    </w:p>
    <w:p w14:paraId="68AEB4E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E2"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lastRenderedPageBreak/>
        <w:tab/>
      </w:r>
      <w:r w:rsidRPr="00095341">
        <w:rPr>
          <w:rFonts w:ascii="Arial" w:hAnsi="Arial" w:cs="Arial"/>
          <w:b/>
          <w:sz w:val="22"/>
          <w:szCs w:val="22"/>
          <w:u w:val="single"/>
        </w:rPr>
        <w:t>ARTICLE 8</w:t>
      </w:r>
    </w:p>
    <w:p w14:paraId="68AEB4E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VACATIONS</w:t>
      </w:r>
    </w:p>
    <w:p w14:paraId="68AEB4E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E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Vacations shall be granted to employees according to the following schedule based upon length of continuous service:</w:t>
      </w:r>
    </w:p>
    <w:p w14:paraId="68AEB4E6"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E7"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u w:val="single"/>
        </w:rPr>
        <w:t>Length of Continuous Service</w:t>
      </w:r>
      <w:r w:rsidRPr="00142FF2">
        <w:rPr>
          <w:rFonts w:ascii="Arial" w:hAnsi="Arial" w:cs="Arial"/>
          <w:sz w:val="22"/>
          <w:szCs w:val="22"/>
        </w:rPr>
        <w:tab/>
      </w:r>
      <w:r w:rsidRPr="00142FF2">
        <w:rPr>
          <w:rFonts w:ascii="Arial" w:hAnsi="Arial" w:cs="Arial"/>
          <w:sz w:val="22"/>
          <w:szCs w:val="22"/>
          <w:u w:val="single"/>
        </w:rPr>
        <w:t>Amount of Vacation</w:t>
      </w:r>
    </w:p>
    <w:p w14:paraId="68AEB4E8"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E9"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Date of Hire but less than 5 years*</w:t>
      </w:r>
      <w:r w:rsidRPr="00142FF2">
        <w:rPr>
          <w:rFonts w:ascii="Arial" w:hAnsi="Arial" w:cs="Arial"/>
          <w:sz w:val="22"/>
          <w:szCs w:val="22"/>
        </w:rPr>
        <w:tab/>
        <w:t>2 weeks*</w:t>
      </w:r>
    </w:p>
    <w:p w14:paraId="68AEB4EA"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5 years but less than 10 years</w:t>
      </w:r>
      <w:r w:rsidRPr="00142FF2">
        <w:rPr>
          <w:rFonts w:ascii="Arial" w:hAnsi="Arial" w:cs="Arial"/>
          <w:sz w:val="22"/>
          <w:szCs w:val="22"/>
        </w:rPr>
        <w:tab/>
        <w:t>3 weeks</w:t>
      </w:r>
    </w:p>
    <w:p w14:paraId="68AEB4E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ind w:firstLine="720"/>
        <w:jc w:val="both"/>
        <w:rPr>
          <w:rFonts w:ascii="Arial" w:hAnsi="Arial" w:cs="Arial"/>
          <w:sz w:val="22"/>
          <w:szCs w:val="22"/>
        </w:rPr>
      </w:pPr>
      <w:r w:rsidRPr="00142FF2">
        <w:rPr>
          <w:rFonts w:ascii="Arial" w:hAnsi="Arial" w:cs="Arial"/>
          <w:sz w:val="22"/>
          <w:szCs w:val="22"/>
        </w:rPr>
        <w:t xml:space="preserve">10 years or more </w:t>
      </w:r>
      <w:r w:rsidRPr="00142FF2">
        <w:rPr>
          <w:rFonts w:ascii="Arial" w:hAnsi="Arial" w:cs="Arial"/>
          <w:sz w:val="22"/>
          <w:szCs w:val="22"/>
        </w:rPr>
        <w:tab/>
        <w:t>4 weeks</w:t>
      </w:r>
    </w:p>
    <w:p w14:paraId="68AEB4EC" w14:textId="77777777" w:rsidR="007E6CFB" w:rsidRPr="00142FF2" w:rsidRDefault="007E6CFB" w:rsidP="000303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ED" w14:textId="77777777" w:rsidR="007E6CFB" w:rsidRPr="00142FF2" w:rsidRDefault="007E6CFB">
      <w:pPr>
        <w:pStyle w:val="BodyTextIndent"/>
        <w:rPr>
          <w:rFonts w:ascii="Arial" w:hAnsi="Arial" w:cs="Arial"/>
          <w:color w:val="000000"/>
          <w:sz w:val="22"/>
          <w:szCs w:val="22"/>
        </w:rPr>
      </w:pPr>
      <w:r w:rsidRPr="00142FF2">
        <w:rPr>
          <w:rFonts w:ascii="Arial" w:hAnsi="Arial" w:cs="Arial"/>
          <w:sz w:val="22"/>
          <w:szCs w:val="22"/>
        </w:rPr>
        <w:t>* During first calendar year of employment vacation will be based upon hire date and accrual schedule.</w:t>
      </w:r>
      <w:r w:rsidR="000303E9">
        <w:rPr>
          <w:rFonts w:ascii="Arial" w:hAnsi="Arial" w:cs="Arial"/>
          <w:sz w:val="22"/>
          <w:szCs w:val="22"/>
        </w:rPr>
        <w:t xml:space="preserve"> </w:t>
      </w:r>
      <w:r w:rsidRPr="00142FF2">
        <w:rPr>
          <w:rFonts w:ascii="Arial" w:hAnsi="Arial" w:cs="Arial"/>
          <w:sz w:val="22"/>
          <w:szCs w:val="22"/>
        </w:rPr>
        <w:t xml:space="preserve"> </w:t>
      </w:r>
      <w:r w:rsidRPr="00142FF2">
        <w:rPr>
          <w:rFonts w:ascii="Arial" w:hAnsi="Arial" w:cs="Arial"/>
          <w:color w:val="000000"/>
          <w:sz w:val="22"/>
          <w:szCs w:val="22"/>
        </w:rPr>
        <w:t>Subsequent vacation calculations will be based on the calendar year and accrual schedule.</w:t>
      </w:r>
    </w:p>
    <w:p w14:paraId="68AEB4EE" w14:textId="77777777" w:rsidR="00550BD2" w:rsidRDefault="00550BD2" w:rsidP="000303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color w:val="000000"/>
          <w:sz w:val="22"/>
          <w:szCs w:val="22"/>
        </w:rPr>
      </w:pPr>
    </w:p>
    <w:p w14:paraId="68AEB4E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Each supervisory group shall have its own vacation list posted in seniority order, by January 15</w:t>
      </w:r>
      <w:r w:rsidRPr="00142FF2">
        <w:rPr>
          <w:rFonts w:ascii="Arial" w:hAnsi="Arial" w:cs="Arial"/>
          <w:sz w:val="22"/>
          <w:szCs w:val="22"/>
          <w:vertAlign w:val="superscript"/>
        </w:rPr>
        <w:t>th</w:t>
      </w:r>
      <w:r w:rsidRPr="00142FF2">
        <w:rPr>
          <w:rFonts w:ascii="Arial" w:hAnsi="Arial" w:cs="Arial"/>
          <w:sz w:val="22"/>
          <w:szCs w:val="22"/>
        </w:rPr>
        <w:t xml:space="preserve"> of each year. </w:t>
      </w:r>
      <w:r w:rsidR="00743107">
        <w:rPr>
          <w:rFonts w:ascii="Arial" w:hAnsi="Arial" w:cs="Arial"/>
          <w:sz w:val="22"/>
          <w:szCs w:val="22"/>
        </w:rPr>
        <w:t xml:space="preserve"> </w:t>
      </w:r>
      <w:r w:rsidRPr="00142FF2">
        <w:rPr>
          <w:rFonts w:ascii="Arial" w:hAnsi="Arial" w:cs="Arial"/>
          <w:sz w:val="22"/>
          <w:szCs w:val="22"/>
        </w:rPr>
        <w:t>Employees must schedule vacation, by seniority, by March 15</w:t>
      </w:r>
      <w:r w:rsidRPr="00142FF2">
        <w:rPr>
          <w:rFonts w:ascii="Arial" w:hAnsi="Arial" w:cs="Arial"/>
          <w:sz w:val="22"/>
          <w:szCs w:val="22"/>
          <w:vertAlign w:val="superscript"/>
        </w:rPr>
        <w:t>th</w:t>
      </w:r>
      <w:r w:rsidRPr="00142FF2">
        <w:rPr>
          <w:rFonts w:ascii="Arial" w:hAnsi="Arial" w:cs="Arial"/>
          <w:sz w:val="22"/>
          <w:szCs w:val="22"/>
        </w:rPr>
        <w:t xml:space="preserve"> of each calendar year. </w:t>
      </w:r>
    </w:p>
    <w:p w14:paraId="68AEB4F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F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Any vacation in excess of two (2) days which is not scheduled and approved by management by March 15</w:t>
      </w:r>
      <w:r w:rsidRPr="00142FF2">
        <w:rPr>
          <w:rFonts w:ascii="Arial" w:hAnsi="Arial" w:cs="Arial"/>
          <w:sz w:val="22"/>
          <w:szCs w:val="22"/>
          <w:vertAlign w:val="superscript"/>
        </w:rPr>
        <w:t>th</w:t>
      </w:r>
      <w:r w:rsidRPr="00142FF2">
        <w:rPr>
          <w:rFonts w:ascii="Arial" w:hAnsi="Arial" w:cs="Arial"/>
          <w:sz w:val="22"/>
          <w:szCs w:val="22"/>
        </w:rPr>
        <w:t xml:space="preserve"> will be on a first come-first serve basis without regard to seniority and will require a minimum of two (2) weeks’ notice and management approval. All vacations not scheduled by October 1</w:t>
      </w:r>
      <w:r w:rsidRPr="00142FF2">
        <w:rPr>
          <w:rFonts w:ascii="Arial" w:hAnsi="Arial" w:cs="Arial"/>
          <w:sz w:val="22"/>
          <w:szCs w:val="22"/>
          <w:vertAlign w:val="superscript"/>
        </w:rPr>
        <w:t>st</w:t>
      </w:r>
      <w:r w:rsidRPr="00142FF2">
        <w:rPr>
          <w:rFonts w:ascii="Arial" w:hAnsi="Arial" w:cs="Arial"/>
          <w:sz w:val="22"/>
          <w:szCs w:val="22"/>
        </w:rPr>
        <w:t xml:space="preserve"> will be subject to scheduling by management. </w:t>
      </w:r>
      <w:r w:rsidRPr="00142FF2">
        <w:rPr>
          <w:rFonts w:ascii="Arial" w:hAnsi="Arial" w:cs="Arial"/>
          <w:color w:val="000000"/>
          <w:sz w:val="22"/>
          <w:szCs w:val="22"/>
        </w:rPr>
        <w:t xml:space="preserve">Any employee relinquishing a scheduled vacation at the request of management will have until </w:t>
      </w:r>
      <w:r w:rsidR="00DB41B0">
        <w:rPr>
          <w:rFonts w:ascii="Arial" w:hAnsi="Arial" w:cs="Arial"/>
          <w:color w:val="000000"/>
          <w:sz w:val="22"/>
          <w:szCs w:val="22"/>
          <w:vertAlign w:val="superscript"/>
        </w:rPr>
        <w:t xml:space="preserve"> </w:t>
      </w:r>
      <w:r w:rsidR="00DB41B0">
        <w:rPr>
          <w:rFonts w:ascii="Arial" w:hAnsi="Arial" w:cs="Arial"/>
          <w:color w:val="000000"/>
          <w:sz w:val="22"/>
          <w:szCs w:val="22"/>
        </w:rPr>
        <w:t>March 31</w:t>
      </w:r>
      <w:r w:rsidR="00DB41B0" w:rsidRPr="00DB41B0">
        <w:rPr>
          <w:rFonts w:ascii="Arial" w:hAnsi="Arial" w:cs="Arial"/>
          <w:color w:val="000000"/>
          <w:sz w:val="22"/>
          <w:szCs w:val="22"/>
          <w:vertAlign w:val="superscript"/>
        </w:rPr>
        <w:t>st</w:t>
      </w:r>
      <w:r w:rsidR="00DB41B0">
        <w:rPr>
          <w:rFonts w:ascii="Arial" w:hAnsi="Arial" w:cs="Arial"/>
          <w:color w:val="000000"/>
          <w:sz w:val="22"/>
          <w:szCs w:val="22"/>
        </w:rPr>
        <w:t xml:space="preserve"> </w:t>
      </w:r>
      <w:r w:rsidRPr="00142FF2">
        <w:rPr>
          <w:rFonts w:ascii="Arial" w:hAnsi="Arial" w:cs="Arial"/>
          <w:color w:val="000000"/>
          <w:sz w:val="22"/>
          <w:szCs w:val="22"/>
        </w:rPr>
        <w:t>of the following vacation year to reschedule and take such vacation.</w:t>
      </w:r>
      <w:r w:rsidRPr="00142FF2">
        <w:rPr>
          <w:rFonts w:ascii="Arial" w:hAnsi="Arial" w:cs="Arial"/>
          <w:color w:val="0000FF"/>
          <w:sz w:val="22"/>
          <w:szCs w:val="22"/>
          <w:u w:val="single"/>
        </w:rPr>
        <w:t xml:space="preserve"> </w:t>
      </w:r>
      <w:r w:rsidRPr="00142FF2">
        <w:rPr>
          <w:rFonts w:ascii="Arial" w:hAnsi="Arial" w:cs="Arial"/>
          <w:sz w:val="22"/>
          <w:szCs w:val="22"/>
        </w:rPr>
        <w:t xml:space="preserve">Employees entitled to two (2) or more weeks of vacation will continue to be permitted to choose, on the basis of seniority, two (2) weeks of vacation during the period May 1 through October 31 of each year.  Earned odd days, as well as third and fourth weeks of vacation, shall be scheduled between November 1 and December 31, or between January 1 and April 30 of each year.  Where business conditions permit, the Employer may allow an employee who is eligible for three (3) or more weeks of vacation to take such vacation consecutively to accommodate a special personal reason. </w:t>
      </w:r>
    </w:p>
    <w:p w14:paraId="68AEB4F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F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 xml:space="preserve">SECTION </w:t>
      </w:r>
      <w:r w:rsidRPr="00142FF2">
        <w:rPr>
          <w:rFonts w:ascii="Arial" w:hAnsi="Arial" w:cs="Arial"/>
          <w:color w:val="000000"/>
          <w:sz w:val="22"/>
          <w:szCs w:val="22"/>
          <w:u w:val="single"/>
        </w:rPr>
        <w:t>3</w:t>
      </w:r>
      <w:r w:rsidRPr="00142FF2">
        <w:rPr>
          <w:rFonts w:ascii="Arial" w:hAnsi="Arial" w:cs="Arial"/>
          <w:sz w:val="22"/>
          <w:szCs w:val="22"/>
        </w:rPr>
        <w:t xml:space="preserve">  If an employee takes his or her vacation during a period which includes a listed legal holiday, the employee shall receive an extra day's vacation or an extra day's pay.</w:t>
      </w:r>
    </w:p>
    <w:p w14:paraId="68AEB4F4"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14:paraId="68AEB4F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The number of employees per supervisory group allowed on vacation at one time shall be a maximum of 10% of that group.</w:t>
      </w:r>
    </w:p>
    <w:p w14:paraId="68AEB4F7"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F8" w14:textId="77777777" w:rsidR="007E6CFB" w:rsidRPr="00095341" w:rsidRDefault="007E6CFB" w:rsidP="003E448D">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t>ARTICLE 9</w:t>
      </w:r>
    </w:p>
    <w:p w14:paraId="68AEB4F9"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PAID ABSENCES</w:t>
      </w:r>
    </w:p>
    <w:p w14:paraId="68AEB4FB" w14:textId="77777777" w:rsidR="007C6AE6" w:rsidRDefault="007E6CFB" w:rsidP="00142FF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p>
    <w:p w14:paraId="68AEB4FC" w14:textId="77777777" w:rsidR="000303E9" w:rsidRDefault="000303E9" w:rsidP="00142FF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4FD" w14:textId="77777777" w:rsidR="005E5ABE" w:rsidRPr="005E5ABE" w:rsidRDefault="007E6CFB" w:rsidP="005E5ABE">
      <w:pPr>
        <w:pBdr>
          <w:top w:val="single" w:sz="6" w:space="0" w:color="FFFFFF"/>
          <w:left w:val="single" w:sz="6" w:space="0" w:color="FFFFFF"/>
          <w:bottom w:val="single" w:sz="6" w:space="0" w:color="FFFFFF"/>
          <w:right w:val="single" w:sz="6" w:space="0" w:color="FFFFFF"/>
        </w:pBdr>
        <w:ind w:left="1440" w:hanging="720"/>
        <w:jc w:val="both"/>
        <w:rPr>
          <w:rFonts w:ascii="Arial" w:hAnsi="Arial"/>
          <w:sz w:val="22"/>
          <w:szCs w:val="22"/>
        </w:rPr>
      </w:pPr>
      <w:r w:rsidRPr="00142FF2">
        <w:rPr>
          <w:rFonts w:ascii="Arial" w:hAnsi="Arial" w:cs="Arial"/>
          <w:sz w:val="22"/>
          <w:szCs w:val="22"/>
        </w:rPr>
        <w:t>a)</w:t>
      </w:r>
      <w:r w:rsidR="000303E9">
        <w:rPr>
          <w:rFonts w:ascii="Arial" w:hAnsi="Arial" w:cs="Arial"/>
          <w:sz w:val="22"/>
          <w:szCs w:val="22"/>
        </w:rPr>
        <w:tab/>
      </w:r>
      <w:r w:rsidR="005E5ABE">
        <w:rPr>
          <w:rFonts w:ascii="Arial" w:hAnsi="Arial" w:cs="Arial"/>
          <w:sz w:val="22"/>
          <w:szCs w:val="22"/>
        </w:rPr>
        <w:t xml:space="preserve">An employee shall be paid at his or her regular rate of pay up to a maximum of five (5) days pay during absence required for attending the funeral of a member of the employee’s immediate family, defined for the purpose hereof, to include the employee’s spouse/domestic partner, parent, child or sibling.  An employee shall be paid at his regular rate of pay up to a maximum of three (3) days for attending the funeral of grandparents or grandchildren.  The above provisions apply to relationships established through births, adoption, marriage or domestic partnership* including in-laws and step relations.  Employees shall be paid at their </w:t>
      </w:r>
      <w:r w:rsidR="005E5ABE">
        <w:rPr>
          <w:rFonts w:ascii="Arial" w:hAnsi="Arial" w:cs="Arial"/>
          <w:sz w:val="22"/>
          <w:szCs w:val="22"/>
        </w:rPr>
        <w:lastRenderedPageBreak/>
        <w:t>regular rate for one (1) day for aunts, uncles, nieces, and nephews.</w:t>
      </w:r>
    </w:p>
    <w:p w14:paraId="68AEB4FE" w14:textId="77777777" w:rsidR="000303E9" w:rsidRDefault="000303E9" w:rsidP="000303E9">
      <w:pPr>
        <w:pBdr>
          <w:top w:val="single" w:sz="6" w:space="0" w:color="FFFFFF"/>
          <w:left w:val="single" w:sz="6" w:space="0" w:color="FFFFFF"/>
          <w:bottom w:val="single" w:sz="6" w:space="0" w:color="FFFFFF"/>
          <w:right w:val="single" w:sz="6" w:space="0" w:color="FFFFFF"/>
        </w:pBdr>
        <w:jc w:val="both"/>
        <w:rPr>
          <w:rFonts w:ascii="Arial" w:hAnsi="Arial"/>
          <w:sz w:val="22"/>
          <w:szCs w:val="22"/>
        </w:rPr>
      </w:pPr>
    </w:p>
    <w:p w14:paraId="68AEB4FF" w14:textId="77777777" w:rsidR="00390D48" w:rsidRPr="00142FF2" w:rsidRDefault="007E6CFB" w:rsidP="000303E9">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sidRPr="00142FF2">
        <w:rPr>
          <w:rFonts w:ascii="Arial" w:hAnsi="Arial" w:cs="Arial"/>
          <w:sz w:val="22"/>
          <w:szCs w:val="22"/>
        </w:rPr>
        <w:t>b)</w:t>
      </w:r>
      <w:r w:rsidR="00390D48">
        <w:rPr>
          <w:rFonts w:ascii="Arial" w:hAnsi="Arial" w:cs="Arial"/>
          <w:sz w:val="22"/>
          <w:szCs w:val="22"/>
        </w:rPr>
        <w:tab/>
      </w:r>
      <w:r w:rsidRPr="00142FF2">
        <w:rPr>
          <w:rFonts w:ascii="Arial" w:hAnsi="Arial" w:cs="Arial"/>
          <w:sz w:val="22"/>
          <w:szCs w:val="22"/>
        </w:rPr>
        <w:t>It is mutually agreed that when the employee's regularly scheduled days off occur during the period, he shall receive no pay for these days nor shall he extend his period of absence beyond the time required for attending the funeral.</w:t>
      </w:r>
    </w:p>
    <w:p w14:paraId="68AEB500" w14:textId="77777777" w:rsidR="000303E9" w:rsidRDefault="000303E9" w:rsidP="00843230">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p>
    <w:p w14:paraId="68AEB501" w14:textId="77777777" w:rsidR="007E6CFB" w:rsidRPr="00142FF2" w:rsidRDefault="007E6CFB" w:rsidP="00390D48">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sidRPr="00142FF2">
        <w:rPr>
          <w:rFonts w:ascii="Arial" w:hAnsi="Arial" w:cs="Arial"/>
          <w:sz w:val="22"/>
          <w:szCs w:val="22"/>
        </w:rPr>
        <w:t>c)</w:t>
      </w:r>
      <w:r w:rsidR="00390D48">
        <w:rPr>
          <w:rFonts w:ascii="Arial" w:hAnsi="Arial" w:cs="Arial"/>
          <w:sz w:val="22"/>
          <w:szCs w:val="22"/>
        </w:rPr>
        <w:tab/>
      </w:r>
      <w:r w:rsidRPr="00142FF2">
        <w:rPr>
          <w:rFonts w:ascii="Arial" w:hAnsi="Arial" w:cs="Arial"/>
          <w:sz w:val="22"/>
          <w:szCs w:val="22"/>
        </w:rPr>
        <w:t>It is also mutually agreed that circumstances may arise which justify payment other than those provisions covered in Section 1.  The Employer will determine if payment should be made in these circumstances based on the facts surrounding the particular incident.</w:t>
      </w:r>
    </w:p>
    <w:p w14:paraId="68AEB50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03" w14:textId="40437528"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The Employer agrees that regular employees who are required by law to serve on juries, and who actually serve, shall be excused their entire tours during the period of jury service and shall be paid wages at their regular rates of pay for the time absent.  In those cases, however, where the employee is temporarily excused from reporting for jury service for a whole workday or more, he shall report for Company duty.</w:t>
      </w:r>
    </w:p>
    <w:p w14:paraId="76F24BE1" w14:textId="4855FA76" w:rsidR="006F2108" w:rsidRDefault="006F210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05" w14:textId="15ACC2EE"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7F59DB">
        <w:rPr>
          <w:rFonts w:ascii="Arial" w:hAnsi="Arial" w:cs="Arial"/>
          <w:sz w:val="22"/>
          <w:szCs w:val="22"/>
        </w:rPr>
        <w:t>Employees who have passed their probationary period shall be entitled to three (3) sick and two (2) personal days with pay each calendar year.  Personal days may be requested with at least 24 hour notice to their supervisor.  Personal/Sick days shall not carry over from year to year</w:t>
      </w:r>
      <w:r w:rsidR="007F59DB" w:rsidRPr="00142FF2">
        <w:rPr>
          <w:rFonts w:ascii="Arial" w:hAnsi="Arial" w:cs="Arial"/>
          <w:sz w:val="22"/>
          <w:szCs w:val="22"/>
        </w:rPr>
        <w:t>.</w:t>
      </w:r>
      <w:r w:rsidR="007F59DB" w:rsidRPr="00142FF2" w:rsidDel="007F59DB">
        <w:rPr>
          <w:rFonts w:ascii="Arial" w:hAnsi="Arial" w:cs="Arial"/>
          <w:sz w:val="22"/>
          <w:szCs w:val="22"/>
        </w:rPr>
        <w:t xml:space="preserve"> </w:t>
      </w:r>
    </w:p>
    <w:p w14:paraId="68AEB506" w14:textId="77777777" w:rsidR="007F59DB" w:rsidRPr="00142FF2" w:rsidRDefault="007F59D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07"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Each employee will receive eight (8) hours excused work per year with pay eight (8) hours prior notice to his supervisor for doctor, dentist, etc.  Consideration will be given in emergency situations to not require 8 hours notice for excused time off.</w:t>
      </w:r>
      <w:r w:rsidR="00390D48">
        <w:rPr>
          <w:rFonts w:ascii="Arial" w:hAnsi="Arial" w:cs="Arial"/>
          <w:sz w:val="22"/>
          <w:szCs w:val="22"/>
        </w:rPr>
        <w:t xml:space="preserve"> </w:t>
      </w:r>
      <w:r w:rsidRPr="00142FF2">
        <w:rPr>
          <w:rFonts w:ascii="Arial" w:hAnsi="Arial" w:cs="Arial"/>
          <w:sz w:val="22"/>
          <w:szCs w:val="22"/>
        </w:rPr>
        <w:t xml:space="preserve"> Such time </w:t>
      </w:r>
      <w:r w:rsidRPr="00142FF2">
        <w:rPr>
          <w:rFonts w:ascii="Arial" w:hAnsi="Arial" w:cs="Arial"/>
          <w:color w:val="000000"/>
          <w:sz w:val="22"/>
          <w:szCs w:val="22"/>
        </w:rPr>
        <w:t>may</w:t>
      </w:r>
      <w:r w:rsidRPr="00142FF2">
        <w:rPr>
          <w:rFonts w:ascii="Arial" w:hAnsi="Arial" w:cs="Arial"/>
          <w:sz w:val="22"/>
          <w:szCs w:val="22"/>
        </w:rPr>
        <w:t xml:space="preserve"> be taken as a full day. Such time may be taken in two (2) hour increments.</w:t>
      </w:r>
    </w:p>
    <w:p w14:paraId="68AEB508"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68AEB509"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10</w:t>
      </w:r>
    </w:p>
    <w:p w14:paraId="68AEB50A"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PLAN FOR EMPLOYEES' PENSIONS</w:t>
      </w:r>
    </w:p>
    <w:p w14:paraId="68AEB50B" w14:textId="77777777" w:rsidR="007E6CFB" w:rsidRPr="00095341"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DISABILITY BENEFITS AND DEATH BENEFITS</w:t>
      </w:r>
    </w:p>
    <w:p w14:paraId="68AEB50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0D" w14:textId="77777777" w:rsidR="007E6CFB" w:rsidRPr="00142FF2" w:rsidRDefault="007E6CFB" w:rsidP="00390D48">
      <w:pPr>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Employer hereby agrees that the provisions of the Plans covering 401(k) or its equivalent, disability benefits and death benefits, as amended, subject to all the limitations and qualifications therein contained, are hereby incorporated in and made part of this Collective Bargaining Agreement.  The Employer shall not, during the term of this Agreement, terminate the Plan.  The Employer, however, reserves the right to alter or modify the Plans.</w:t>
      </w:r>
    </w:p>
    <w:p w14:paraId="68AEB50E" w14:textId="77777777" w:rsidR="007E6CFB" w:rsidRPr="00142FF2"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68AEB50F"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142FF2">
        <w:rPr>
          <w:rFonts w:ascii="Arial" w:hAnsi="Arial" w:cs="Arial"/>
          <w:sz w:val="22"/>
          <w:szCs w:val="22"/>
        </w:rPr>
        <w:tab/>
      </w:r>
      <w:r w:rsidRPr="00095341">
        <w:rPr>
          <w:rFonts w:ascii="Arial" w:hAnsi="Arial" w:cs="Arial"/>
          <w:b/>
          <w:sz w:val="22"/>
          <w:szCs w:val="22"/>
          <w:u w:val="single"/>
        </w:rPr>
        <w:t>ARTICLE 11</w:t>
      </w:r>
    </w:p>
    <w:p w14:paraId="68AEB510"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GROUP HOSPITALIZATION, SURGICAL AND DENTAL PLAN</w:t>
      </w:r>
    </w:p>
    <w:p w14:paraId="68AEB511"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12"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 xml:space="preserve">Implement </w:t>
      </w:r>
      <w:r w:rsidR="002A0781">
        <w:rPr>
          <w:rFonts w:ascii="Arial" w:hAnsi="Arial" w:cs="Arial"/>
          <w:sz w:val="22"/>
          <w:szCs w:val="22"/>
        </w:rPr>
        <w:t>Employer</w:t>
      </w:r>
      <w:r w:rsidRPr="00142FF2">
        <w:rPr>
          <w:rFonts w:ascii="Arial" w:hAnsi="Arial" w:cs="Arial"/>
          <w:sz w:val="22"/>
          <w:szCs w:val="22"/>
        </w:rPr>
        <w:t xml:space="preserve"> Benefits as applicable. The Employer shall provide group hospitalization, surgical and dental benefits to members of the bargaining unit.  Such group hospitalization, surgical and dental benefits shall be identical to benefits provided to the majority of employees by the corporate hospitalization, surgical and dental plans presently in effect.  Employee contributions for such benefits will be identical as those paid by the majority of employees.  Employer contributions for such benefits will be identical as those paid on behalf of the majority of employees.</w:t>
      </w:r>
    </w:p>
    <w:p w14:paraId="68AEB513"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14" w14:textId="77777777" w:rsidR="007E6CFB" w:rsidRPr="00142FF2" w:rsidRDefault="007E6CFB">
      <w:pPr>
        <w:pStyle w:val="BodyText"/>
        <w:pBdr>
          <w:left w:val="single" w:sz="6" w:space="1" w:color="FFFFFF"/>
        </w:pBdr>
        <w:rPr>
          <w:rFonts w:ascii="Arial" w:hAnsi="Arial" w:cs="Arial"/>
          <w:sz w:val="22"/>
          <w:szCs w:val="22"/>
        </w:rPr>
      </w:pPr>
      <w:r w:rsidRPr="00142FF2">
        <w:rPr>
          <w:rFonts w:ascii="Arial" w:hAnsi="Arial" w:cs="Arial"/>
          <w:sz w:val="22"/>
          <w:szCs w:val="22"/>
        </w:rPr>
        <w:t xml:space="preserve">The Union agrees that the Employer may elect to change carriers, self-insure and/or change benefits during the life of this Agreement providing it first notify the Union and fully advise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of such changes.</w:t>
      </w:r>
    </w:p>
    <w:p w14:paraId="68AEB516" w14:textId="77777777" w:rsidR="007E6CFB" w:rsidRPr="00095341" w:rsidRDefault="007E6CFB" w:rsidP="00095341">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lastRenderedPageBreak/>
        <w:t>ARTICLE 12</w:t>
      </w:r>
    </w:p>
    <w:p w14:paraId="68AEB517"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SENIORITY</w:t>
      </w:r>
    </w:p>
    <w:p w14:paraId="68AEB518"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19"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Length of continuous service with the Employer shall be known as seniority.</w:t>
      </w:r>
      <w:r w:rsidR="00843230">
        <w:rPr>
          <w:rFonts w:ascii="Arial" w:hAnsi="Arial" w:cs="Arial"/>
          <w:sz w:val="22"/>
          <w:szCs w:val="22"/>
        </w:rPr>
        <w:t xml:space="preserve">  </w:t>
      </w:r>
      <w:r w:rsidRPr="00142FF2">
        <w:rPr>
          <w:rFonts w:ascii="Arial" w:hAnsi="Arial" w:cs="Arial"/>
          <w:sz w:val="22"/>
          <w:szCs w:val="22"/>
        </w:rPr>
        <w:t xml:space="preserve">There shall be separate seniority lists for </w:t>
      </w:r>
      <w:smartTag w:uri="urn:schemas-microsoft-com:office:smarttags" w:element="City">
        <w:r w:rsidRPr="00142FF2">
          <w:rPr>
            <w:rFonts w:ascii="Arial" w:hAnsi="Arial" w:cs="Arial"/>
            <w:sz w:val="22"/>
            <w:szCs w:val="22"/>
          </w:rPr>
          <w:t>Dallas</w:t>
        </w:r>
      </w:smartTag>
      <w:r w:rsidRPr="00142FF2">
        <w:rPr>
          <w:rFonts w:ascii="Arial" w:hAnsi="Arial" w:cs="Arial"/>
          <w:sz w:val="22"/>
          <w:szCs w:val="22"/>
        </w:rPr>
        <w:t xml:space="preserve"> and </w:t>
      </w:r>
      <w:smartTag w:uri="urn:schemas-microsoft-com:office:smarttags" w:element="City">
        <w:smartTag w:uri="urn:schemas-microsoft-com:office:smarttags" w:element="place">
          <w:r w:rsidRPr="00142FF2">
            <w:rPr>
              <w:rFonts w:ascii="Arial" w:hAnsi="Arial" w:cs="Arial"/>
              <w:sz w:val="22"/>
              <w:szCs w:val="22"/>
            </w:rPr>
            <w:t>Fort Worth</w:t>
          </w:r>
        </w:smartTag>
      </w:smartTag>
      <w:r w:rsidRPr="00142FF2">
        <w:rPr>
          <w:rFonts w:ascii="Arial" w:hAnsi="Arial" w:cs="Arial"/>
          <w:sz w:val="22"/>
          <w:szCs w:val="22"/>
        </w:rPr>
        <w:t xml:space="preserve"> as follows:</w:t>
      </w:r>
    </w:p>
    <w:p w14:paraId="68AEB51A"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1B" w14:textId="77777777" w:rsidR="007E6CFB" w:rsidRPr="00142FF2" w:rsidRDefault="007E6CFB" w:rsidP="00550BD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ab/>
        <w:t>Dallas:</w:t>
      </w:r>
      <w:r w:rsidRPr="00142FF2">
        <w:rPr>
          <w:rFonts w:ascii="Arial" w:hAnsi="Arial" w:cs="Arial"/>
          <w:sz w:val="22"/>
          <w:szCs w:val="22"/>
        </w:rPr>
        <w:tab/>
        <w:t>Residential Service</w:t>
      </w:r>
    </w:p>
    <w:p w14:paraId="68AEB51C"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Service</w:t>
      </w:r>
    </w:p>
    <w:p w14:paraId="68AEB51D"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Installation</w:t>
      </w:r>
    </w:p>
    <w:p w14:paraId="68AEB51E"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Installation</w:t>
      </w:r>
    </w:p>
    <w:p w14:paraId="68AEB51F"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Systems</w:t>
      </w:r>
      <w:r w:rsidR="00550BD2">
        <w:rPr>
          <w:rFonts w:ascii="Arial" w:hAnsi="Arial" w:cs="Arial"/>
          <w:sz w:val="22"/>
          <w:szCs w:val="22"/>
        </w:rPr>
        <w:t xml:space="preserve"> Service Technician</w:t>
      </w:r>
      <w:r w:rsidRPr="00142FF2">
        <w:rPr>
          <w:rFonts w:ascii="Arial" w:hAnsi="Arial" w:cs="Arial"/>
          <w:sz w:val="22"/>
          <w:szCs w:val="22"/>
        </w:rPr>
        <w:t xml:space="preserve"> (SST)</w:t>
      </w:r>
    </w:p>
    <w:p w14:paraId="68AEB520"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HVCI</w:t>
      </w:r>
    </w:p>
    <w:p w14:paraId="68AEB521"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HVCI</w:t>
      </w:r>
    </w:p>
    <w:p w14:paraId="68AEB522" w14:textId="77777777" w:rsidR="007E6CFB" w:rsidRPr="00142FF2" w:rsidRDefault="00EE4F5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F</w:t>
      </w:r>
      <w:r w:rsidR="00786629">
        <w:rPr>
          <w:rFonts w:ascii="Arial" w:hAnsi="Arial" w:cs="Arial"/>
          <w:sz w:val="22"/>
          <w:szCs w:val="22"/>
        </w:rPr>
        <w:t>ort</w:t>
      </w:r>
      <w:r w:rsidR="007E6CFB" w:rsidRPr="00142FF2">
        <w:rPr>
          <w:rFonts w:ascii="Arial" w:hAnsi="Arial" w:cs="Arial"/>
          <w:sz w:val="22"/>
          <w:szCs w:val="22"/>
        </w:rPr>
        <w:t xml:space="preserve"> Worth:</w:t>
      </w:r>
      <w:r w:rsidR="007E6CFB" w:rsidRPr="00142FF2">
        <w:rPr>
          <w:rFonts w:ascii="Arial" w:hAnsi="Arial" w:cs="Arial"/>
          <w:sz w:val="22"/>
          <w:szCs w:val="22"/>
        </w:rPr>
        <w:tab/>
        <w:t>Residential Service</w:t>
      </w:r>
    </w:p>
    <w:p w14:paraId="68AEB523"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Service</w:t>
      </w:r>
    </w:p>
    <w:p w14:paraId="68AEB524"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Installation</w:t>
      </w:r>
    </w:p>
    <w:p w14:paraId="68AEB525"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Installation</w:t>
      </w:r>
    </w:p>
    <w:p w14:paraId="68AEB526" w14:textId="77777777" w:rsidR="007E6CFB" w:rsidRPr="00142FF2" w:rsidRDefault="007E6CFB"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Systems</w:t>
      </w:r>
      <w:r w:rsidR="00550BD2">
        <w:rPr>
          <w:rFonts w:ascii="Arial" w:hAnsi="Arial" w:cs="Arial"/>
          <w:sz w:val="22"/>
          <w:szCs w:val="22"/>
        </w:rPr>
        <w:t xml:space="preserve"> Service Technician</w:t>
      </w:r>
      <w:r w:rsidRPr="00142FF2">
        <w:rPr>
          <w:rFonts w:ascii="Arial" w:hAnsi="Arial" w:cs="Arial"/>
          <w:sz w:val="22"/>
          <w:szCs w:val="22"/>
        </w:rPr>
        <w:t xml:space="preserve"> (SST)</w:t>
      </w:r>
    </w:p>
    <w:p w14:paraId="68AEB527" w14:textId="77777777" w:rsidR="007E6CFB" w:rsidRPr="00142FF2" w:rsidRDefault="007E6CFB" w:rsidP="002A078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Residential HVCI</w:t>
      </w:r>
    </w:p>
    <w:p w14:paraId="68AEB528" w14:textId="77777777" w:rsidR="007E6CFB" w:rsidRPr="00142FF2" w:rsidRDefault="007E6CFB" w:rsidP="002A078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2160"/>
        </w:tabs>
        <w:jc w:val="both"/>
        <w:rPr>
          <w:rFonts w:ascii="Arial" w:hAnsi="Arial" w:cs="Arial"/>
          <w:sz w:val="22"/>
          <w:szCs w:val="22"/>
        </w:rPr>
      </w:pPr>
      <w:r w:rsidRPr="00142FF2">
        <w:rPr>
          <w:rFonts w:ascii="Arial" w:hAnsi="Arial" w:cs="Arial"/>
          <w:sz w:val="22"/>
          <w:szCs w:val="22"/>
        </w:rPr>
        <w:tab/>
        <w:t>Commercial HVCI</w:t>
      </w:r>
    </w:p>
    <w:p w14:paraId="68AEB529" w14:textId="77777777" w:rsidR="00550BD2" w:rsidRPr="00142FF2" w:rsidRDefault="00550BD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233B9F2F" w14:textId="77777777" w:rsidR="00D425A4" w:rsidRPr="00395553" w:rsidRDefault="007E6CFB" w:rsidP="00D425A4">
      <w:pPr>
        <w:rPr>
          <w:rFonts w:ascii="Calibri" w:hAnsi="Calibri" w:cs="Calibri"/>
          <w:color w:val="0070C0"/>
          <w:sz w:val="22"/>
          <w:szCs w:val="22"/>
          <w:u w:val="single"/>
        </w:rPr>
      </w:pPr>
      <w:r w:rsidRPr="00142FF2">
        <w:rPr>
          <w:rFonts w:ascii="Arial" w:hAnsi="Arial" w:cs="Arial"/>
          <w:sz w:val="22"/>
          <w:szCs w:val="22"/>
          <w:u w:val="single"/>
        </w:rPr>
        <w:t>SECTION 2</w:t>
      </w:r>
      <w:r w:rsidR="00095341">
        <w:rPr>
          <w:rFonts w:ascii="Arial" w:hAnsi="Arial" w:cs="Arial"/>
          <w:sz w:val="22"/>
          <w:szCs w:val="22"/>
        </w:rPr>
        <w:t xml:space="preserve">  </w:t>
      </w:r>
      <w:r w:rsidRPr="00142FF2">
        <w:rPr>
          <w:rFonts w:ascii="Arial" w:hAnsi="Arial" w:cs="Arial"/>
          <w:sz w:val="22"/>
          <w:szCs w:val="22"/>
        </w:rPr>
        <w:t>Full time employees shall have no seniority rights until they have served with the Employer for six (6) months.  Part-time employees shall have no seniority until they have served with the Employer for one thousand (1,000) work hours, but in no event in less than six (6) months.</w:t>
      </w:r>
      <w:r w:rsidR="00D425A4">
        <w:rPr>
          <w:rFonts w:ascii="Arial" w:hAnsi="Arial" w:cs="Arial"/>
          <w:sz w:val="22"/>
          <w:szCs w:val="22"/>
        </w:rPr>
        <w:t xml:space="preserve">  </w:t>
      </w:r>
      <w:r w:rsidR="00D425A4" w:rsidRPr="00E233FE">
        <w:rPr>
          <w:rFonts w:ascii="Arial" w:hAnsi="Arial" w:cs="Arial"/>
          <w:sz w:val="22"/>
          <w:szCs w:val="22"/>
        </w:rPr>
        <w:t>Such probationary new hires may be disciplined, terminated, or laid off at any time, with or without cause.  Such discipline, termination or layoff shall not be subject to arbitration.</w:t>
      </w:r>
      <w:r w:rsidR="00D425A4" w:rsidRPr="00E233FE">
        <w:rPr>
          <w:rFonts w:ascii="Calibri" w:hAnsi="Calibri" w:cs="Calibri"/>
          <w:sz w:val="22"/>
          <w:szCs w:val="22"/>
          <w:u w:val="single"/>
        </w:rPr>
        <w:t xml:space="preserve">  </w:t>
      </w:r>
    </w:p>
    <w:p w14:paraId="68AEB52B"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2C"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095341">
        <w:rPr>
          <w:rFonts w:ascii="Arial" w:hAnsi="Arial" w:cs="Arial"/>
          <w:sz w:val="22"/>
          <w:szCs w:val="22"/>
        </w:rPr>
        <w:t xml:space="preserve"> </w:t>
      </w:r>
      <w:r w:rsidRPr="00142FF2">
        <w:rPr>
          <w:rFonts w:ascii="Arial" w:hAnsi="Arial" w:cs="Arial"/>
          <w:sz w:val="22"/>
          <w:szCs w:val="22"/>
        </w:rPr>
        <w:t>When a layoff within a similar work group (i.e., reduction in force due to lack of work) is made, the principle of seniority based upon continuous employment with the Employer shall apply.  Similar work groups shall be defined as Residential, Commercial, System and High Volume.  The Employer will have the right to subcontract during a layoff.</w:t>
      </w:r>
    </w:p>
    <w:p w14:paraId="68AEB52D"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2E"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The right of seniority in re-employment shall be accorded to a laid-off employee prior to new employees being hired, provided such laid-off employee responds to a call to report for work not more than five (5) working days after receipt of notice sent to him by registered mail, to his last known post office address.  If such laid-off employee fails to report due to being incapacitated, preventing him from responding or is employed elsewhere, in which case he must notify the Employer in writing within three (3) days after receipt of notice to return, that he will report within fifteen (15) days from receipt of notice, or as soon as his health permits.  Jobs of an emergency nature may be filled at once by those next in line in seniority who have been notified to report to work as herein provided.</w:t>
      </w:r>
    </w:p>
    <w:p w14:paraId="68AEB52F"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30"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5</w:t>
      </w:r>
      <w:r w:rsidRPr="00142FF2">
        <w:rPr>
          <w:rFonts w:ascii="Arial" w:hAnsi="Arial" w:cs="Arial"/>
          <w:sz w:val="22"/>
          <w:szCs w:val="22"/>
        </w:rPr>
        <w:t xml:space="preserve">  During the term of this agreement, the company date of hire, including bridged date of hire, will be used for the purposes of determining seniority.</w:t>
      </w:r>
    </w:p>
    <w:p w14:paraId="68AEB531" w14:textId="77777777" w:rsidR="007E6CFB" w:rsidRPr="00142FF2" w:rsidRDefault="007E6CFB">
      <w:pPr>
        <w:pStyle w:val="BodyText"/>
        <w:pBdr>
          <w:left w:val="single" w:sz="6" w:space="1" w:color="FFFFFF"/>
        </w:pBdr>
        <w:rPr>
          <w:rFonts w:ascii="Arial" w:hAnsi="Arial" w:cs="Arial"/>
          <w:sz w:val="22"/>
          <w:szCs w:val="22"/>
        </w:rPr>
      </w:pPr>
    </w:p>
    <w:p w14:paraId="68AEB533" w14:textId="77777777" w:rsidR="007E6CFB" w:rsidRPr="00843230"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843230">
        <w:rPr>
          <w:rFonts w:ascii="Arial" w:hAnsi="Arial" w:cs="Arial"/>
          <w:sz w:val="22"/>
          <w:szCs w:val="22"/>
          <w:u w:val="single"/>
        </w:rPr>
        <w:t>SECTION 6</w:t>
      </w:r>
      <w:r w:rsidRPr="00843230">
        <w:rPr>
          <w:rFonts w:ascii="Arial" w:hAnsi="Arial" w:cs="Arial"/>
          <w:sz w:val="22"/>
          <w:szCs w:val="22"/>
        </w:rPr>
        <w:t xml:space="preserve">  During a leave of absence or a period of layoff, an employee is not eligible to receive the benefits provided in this Agreement.</w:t>
      </w:r>
    </w:p>
    <w:p w14:paraId="68AEB534" w14:textId="77777777" w:rsidR="00843230" w:rsidRPr="00843230" w:rsidRDefault="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35" w14:textId="77777777" w:rsidR="007E6CFB" w:rsidRPr="00095341"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rPr>
      </w:pPr>
      <w:r w:rsidRPr="00095341">
        <w:rPr>
          <w:rFonts w:ascii="Arial" w:hAnsi="Arial" w:cs="Arial"/>
          <w:b/>
          <w:sz w:val="22"/>
          <w:szCs w:val="22"/>
          <w:u w:val="single"/>
        </w:rPr>
        <w:t>ARTICLE 13</w:t>
      </w:r>
    </w:p>
    <w:p w14:paraId="68AEB536"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SEVERANCE PAY</w:t>
      </w:r>
    </w:p>
    <w:p w14:paraId="68AEB537"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38" w14:textId="08B24B44"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In the event of permanent layoff, each employee </w:t>
      </w:r>
      <w:r w:rsidR="002D6E8F">
        <w:rPr>
          <w:rFonts w:ascii="Arial" w:hAnsi="Arial" w:cs="Arial"/>
          <w:sz w:val="22"/>
          <w:szCs w:val="22"/>
        </w:rPr>
        <w:t>hired before</w:t>
      </w:r>
      <w:r w:rsidR="007E6344">
        <w:rPr>
          <w:rFonts w:ascii="Arial" w:hAnsi="Arial" w:cs="Arial"/>
          <w:sz w:val="22"/>
          <w:szCs w:val="22"/>
        </w:rPr>
        <w:t xml:space="preserve"> March 15, 2022, </w:t>
      </w:r>
      <w:r w:rsidRPr="00142FF2">
        <w:rPr>
          <w:rFonts w:ascii="Arial" w:hAnsi="Arial" w:cs="Arial"/>
          <w:sz w:val="22"/>
          <w:szCs w:val="22"/>
        </w:rPr>
        <w:t xml:space="preserve">with </w:t>
      </w:r>
      <w:r w:rsidRPr="00142FF2">
        <w:rPr>
          <w:rFonts w:ascii="Arial" w:hAnsi="Arial" w:cs="Arial"/>
          <w:sz w:val="22"/>
          <w:szCs w:val="22"/>
        </w:rPr>
        <w:lastRenderedPageBreak/>
        <w:t xml:space="preserve">more than </w:t>
      </w:r>
      <w:r w:rsidR="00843230">
        <w:rPr>
          <w:rFonts w:ascii="Arial" w:hAnsi="Arial" w:cs="Arial"/>
          <w:sz w:val="22"/>
          <w:szCs w:val="22"/>
        </w:rPr>
        <w:t>three (3)</w:t>
      </w:r>
      <w:r w:rsidRPr="00142FF2">
        <w:rPr>
          <w:rFonts w:ascii="Arial" w:hAnsi="Arial" w:cs="Arial"/>
          <w:sz w:val="22"/>
          <w:szCs w:val="22"/>
        </w:rPr>
        <w:t xml:space="preserve"> years of continuous service with the Employer so laid off, shall receive severance pay at the rate of one (1) week's pay for each full year of continuous service.  Such payment shall be based on the employee's authorized hourly wage in effect at the time he is laid off.</w:t>
      </w:r>
    </w:p>
    <w:p w14:paraId="68AEB539" w14:textId="11109F40" w:rsidR="007E6CFB"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527EB57B" w14:textId="77777777" w:rsidR="00A40067" w:rsidRPr="00A40067" w:rsidRDefault="00A40067" w:rsidP="00A40067">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rPr>
          <w:rFonts w:asciiTheme="minorHAnsi" w:hAnsiTheme="minorHAnsi" w:cstheme="minorHAnsi"/>
          <w:bCs/>
          <w:sz w:val="22"/>
          <w:szCs w:val="22"/>
        </w:rPr>
      </w:pPr>
      <w:r w:rsidRPr="00A40067">
        <w:rPr>
          <w:rFonts w:asciiTheme="minorHAnsi" w:hAnsiTheme="minorHAnsi" w:cstheme="minorHAnsi"/>
          <w:bCs/>
          <w:sz w:val="22"/>
          <w:szCs w:val="22"/>
        </w:rPr>
        <w:t>Any employee hired on or after March 15, 2022, which is permanently laid off with more than five (5) years of continuous service with the employer, shall receive severance pay at the rate of one (1) week’s pay for each full year of continuous service. Such payment shall be based on the employee’s authorized hourly wage in effect at the time they are laid off.</w:t>
      </w:r>
    </w:p>
    <w:p w14:paraId="45BA0F27" w14:textId="0DE41628" w:rsidR="00A40067" w:rsidRDefault="00A40067">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0232B10F" w14:textId="77777777" w:rsidR="00A40067" w:rsidRPr="00142FF2" w:rsidRDefault="00A40067">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p>
    <w:p w14:paraId="68AEB53A"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If an employee who has received severance pay is rehired and the period since the date of his layoff is less than the period for which he has received severance pay, the amount paid to the employee in excess of the period of his actual layoff shall be considered as an advance to him by the Employer and repayment shall be made through payroll deductions at the rate of ten percent (10%) of the basic weekly wage until the amount is fully repaid; and as a condition of reemployment the employee either before, at, or subsequent to, the time he returns to the payroll shall, upon the Employer's demand, execute any and all documents that may be necessary, desirable or proper to effectuate this provision.</w:t>
      </w:r>
    </w:p>
    <w:p w14:paraId="68AEB53B"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3C"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In the event an employee, who is laid off, is rehired within a two (2) year period, his severance pay rights shall be reestablished on the basis of his record of continuous service, provided, however, that in the event of a subsequent layoff, the severance pay to which he is entitled shall be subject to a deduction equal to the amount of any severance pay previously received and for which the Employer was not reimbursed.</w:t>
      </w:r>
    </w:p>
    <w:p w14:paraId="68AEB53D"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14:paraId="68AEB53E" w14:textId="77777777" w:rsidR="00550BD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An employee who resigns, is retired with pension, or is discharged or otherwise dropped for cause, shall not be entitled to severance pay.  An employee who is retired on account of age, but does not qualify for pension, shall be entitled to severance pay.</w:t>
      </w:r>
    </w:p>
    <w:p w14:paraId="68AEB53F" w14:textId="77777777" w:rsidR="00C27A7C" w:rsidRDefault="00C27A7C">
      <w:pPr>
        <w:pStyle w:val="Heading1"/>
        <w:pBdr>
          <w:left w:val="single" w:sz="6" w:space="1" w:color="FFFFFF"/>
        </w:pBdr>
        <w:tabs>
          <w:tab w:val="left" w:pos="720"/>
          <w:tab w:val="left" w:pos="1440"/>
          <w:tab w:val="left" w:pos="6480"/>
        </w:tabs>
        <w:rPr>
          <w:rFonts w:ascii="Arial" w:hAnsi="Arial" w:cs="Arial"/>
          <w:b/>
          <w:sz w:val="22"/>
          <w:szCs w:val="22"/>
        </w:rPr>
      </w:pPr>
    </w:p>
    <w:p w14:paraId="68AEB540" w14:textId="77777777" w:rsidR="007E6CFB" w:rsidRDefault="007E6CFB">
      <w:pPr>
        <w:pStyle w:val="Heading1"/>
        <w:pBdr>
          <w:left w:val="single" w:sz="6" w:space="1" w:color="FFFFFF"/>
        </w:pBdr>
        <w:tabs>
          <w:tab w:val="left" w:pos="720"/>
          <w:tab w:val="left" w:pos="1440"/>
          <w:tab w:val="left" w:pos="6480"/>
        </w:tabs>
        <w:rPr>
          <w:rFonts w:ascii="Arial" w:hAnsi="Arial" w:cs="Arial"/>
          <w:b/>
          <w:sz w:val="22"/>
          <w:szCs w:val="22"/>
        </w:rPr>
      </w:pPr>
      <w:r w:rsidRPr="00095341">
        <w:rPr>
          <w:rFonts w:ascii="Arial" w:hAnsi="Arial" w:cs="Arial"/>
          <w:b/>
          <w:sz w:val="22"/>
          <w:szCs w:val="22"/>
        </w:rPr>
        <w:t>ARTICLE 14</w:t>
      </w:r>
    </w:p>
    <w:p w14:paraId="68AEB541" w14:textId="77777777" w:rsidR="00C27A7C" w:rsidRPr="00C27A7C" w:rsidRDefault="00C27A7C" w:rsidP="00C27A7C"/>
    <w:p w14:paraId="68AEB542"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PAY FOR USE OF EMPLOYEE-OWNED</w:t>
      </w:r>
    </w:p>
    <w:p w14:paraId="68AEB543" w14:textId="77777777" w:rsidR="007E6CFB" w:rsidRPr="00095341" w:rsidRDefault="007E6CFB">
      <w:pPr>
        <w:pBdr>
          <w:top w:val="single" w:sz="6" w:space="0" w:color="FFFFFF"/>
          <w:left w:val="single" w:sz="6" w:space="1"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AUTOMOBILES, TRAVELING TIME AND EXPENSES</w:t>
      </w:r>
    </w:p>
    <w:p w14:paraId="68AEB544"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45" w14:textId="77777777" w:rsidR="007C6AE6" w:rsidRDefault="007E6CFB" w:rsidP="0009534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p>
    <w:p w14:paraId="68AEB546" w14:textId="77777777" w:rsidR="007E6CFB"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a)</w:t>
      </w:r>
      <w:r>
        <w:rPr>
          <w:rFonts w:ascii="Arial" w:hAnsi="Arial" w:cs="Arial"/>
          <w:sz w:val="22"/>
          <w:szCs w:val="22"/>
        </w:rPr>
        <w:tab/>
      </w:r>
      <w:r w:rsidR="007E6CFB" w:rsidRPr="00142FF2">
        <w:rPr>
          <w:rFonts w:ascii="Arial" w:hAnsi="Arial" w:cs="Arial"/>
          <w:sz w:val="22"/>
          <w:szCs w:val="22"/>
        </w:rPr>
        <w:t>The Employer shall not favor or discriminate against any employee by reason of the use of his personally-owned car in the service of the Employer.</w:t>
      </w:r>
    </w:p>
    <w:p w14:paraId="68AEB547" w14:textId="77777777" w:rsidR="00743107" w:rsidRPr="00142FF2"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14:paraId="68AEB548" w14:textId="77777777" w:rsidR="007E6CFB"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b)</w:t>
      </w:r>
      <w:r w:rsidR="00743107">
        <w:rPr>
          <w:rFonts w:ascii="Arial" w:hAnsi="Arial" w:cs="Arial"/>
          <w:sz w:val="22"/>
          <w:szCs w:val="22"/>
        </w:rPr>
        <w:tab/>
      </w:r>
      <w:r w:rsidR="007E6CFB" w:rsidRPr="00142FF2">
        <w:rPr>
          <w:rFonts w:ascii="Arial" w:hAnsi="Arial" w:cs="Arial"/>
          <w:sz w:val="22"/>
          <w:szCs w:val="22"/>
        </w:rPr>
        <w:t xml:space="preserve">Employees, when using their own cars in the Employer's service and at the Employer's direction, shall be compensated per mile </w:t>
      </w:r>
      <w:r w:rsidR="00C728C7">
        <w:rPr>
          <w:rFonts w:ascii="Arial" w:hAnsi="Arial" w:cs="Arial"/>
          <w:sz w:val="22"/>
          <w:szCs w:val="22"/>
        </w:rPr>
        <w:t>with a</w:t>
      </w:r>
      <w:r w:rsidR="007E6CFB" w:rsidRPr="00142FF2">
        <w:rPr>
          <w:rFonts w:ascii="Arial" w:hAnsi="Arial" w:cs="Arial"/>
          <w:sz w:val="22"/>
          <w:szCs w:val="22"/>
        </w:rPr>
        <w:t xml:space="preserve"> minimum </w:t>
      </w:r>
      <w:r w:rsidR="00C728C7">
        <w:rPr>
          <w:rFonts w:ascii="Arial" w:hAnsi="Arial" w:cs="Arial"/>
          <w:sz w:val="22"/>
          <w:szCs w:val="22"/>
        </w:rPr>
        <w:t>three</w:t>
      </w:r>
      <w:r w:rsidR="007E6CFB" w:rsidRPr="00142FF2">
        <w:rPr>
          <w:rFonts w:ascii="Arial" w:hAnsi="Arial" w:cs="Arial"/>
          <w:sz w:val="22"/>
          <w:szCs w:val="22"/>
        </w:rPr>
        <w:t xml:space="preserve"> dollars and fifty cents ($</w:t>
      </w:r>
      <w:r w:rsidR="00C728C7">
        <w:rPr>
          <w:rFonts w:ascii="Arial" w:hAnsi="Arial" w:cs="Arial"/>
          <w:sz w:val="22"/>
          <w:szCs w:val="22"/>
        </w:rPr>
        <w:t>3</w:t>
      </w:r>
      <w:r w:rsidR="007E6CFB" w:rsidRPr="00142FF2">
        <w:rPr>
          <w:rFonts w:ascii="Arial" w:hAnsi="Arial" w:cs="Arial"/>
          <w:sz w:val="22"/>
          <w:szCs w:val="22"/>
        </w:rPr>
        <w:t>.50) per day.  Compensation for use of Employee's automobile in the Employer's service shall be at the prevailing IRS rate.</w:t>
      </w:r>
    </w:p>
    <w:p w14:paraId="68AEB549" w14:textId="77777777" w:rsidR="00743107" w:rsidRPr="00142FF2"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14:paraId="68AEB54A" w14:textId="77777777" w:rsidR="00095341"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r>
      <w:r w:rsidR="007E6CFB" w:rsidRPr="00142FF2">
        <w:rPr>
          <w:rFonts w:ascii="Arial" w:hAnsi="Arial" w:cs="Arial"/>
          <w:sz w:val="22"/>
          <w:szCs w:val="22"/>
        </w:rPr>
        <w:t>c)</w:t>
      </w:r>
      <w:r w:rsidR="00743107">
        <w:rPr>
          <w:rFonts w:ascii="Arial" w:hAnsi="Arial" w:cs="Arial"/>
          <w:sz w:val="22"/>
          <w:szCs w:val="22"/>
        </w:rPr>
        <w:tab/>
      </w:r>
      <w:r w:rsidR="007E6CFB" w:rsidRPr="00142FF2">
        <w:rPr>
          <w:rFonts w:ascii="Arial" w:hAnsi="Arial" w:cs="Arial"/>
          <w:sz w:val="22"/>
          <w:szCs w:val="22"/>
        </w:rPr>
        <w:t>Employees-owned motor vehicles shall be used in service of the Employer only when approved by a supervisor, assistant foreman or manager.</w:t>
      </w:r>
    </w:p>
    <w:p w14:paraId="68AEB54B" w14:textId="77777777" w:rsidR="00743107" w:rsidRDefault="00743107"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p>
    <w:p w14:paraId="68AEB54C" w14:textId="77777777" w:rsidR="007E6CFB" w:rsidRPr="00142FF2" w:rsidRDefault="00095341" w:rsidP="001903CB">
      <w:pPr>
        <w:pBdr>
          <w:top w:val="single" w:sz="6" w:space="0" w:color="FFFFFF"/>
          <w:left w:val="single" w:sz="6" w:space="1" w:color="FFFFFF"/>
          <w:bottom w:val="single" w:sz="6" w:space="0" w:color="FFFFFF"/>
          <w:right w:val="single" w:sz="6" w:space="0" w:color="FFFFFF"/>
        </w:pBdr>
        <w:tabs>
          <w:tab w:val="left" w:pos="360"/>
          <w:tab w:val="left" w:pos="720"/>
        </w:tabs>
        <w:ind w:left="720" w:hanging="720"/>
        <w:jc w:val="both"/>
        <w:rPr>
          <w:rFonts w:ascii="Arial" w:hAnsi="Arial" w:cs="Arial"/>
          <w:sz w:val="22"/>
          <w:szCs w:val="22"/>
        </w:rPr>
      </w:pPr>
      <w:r>
        <w:rPr>
          <w:rFonts w:ascii="Arial" w:hAnsi="Arial" w:cs="Arial"/>
          <w:sz w:val="22"/>
          <w:szCs w:val="22"/>
        </w:rPr>
        <w:tab/>
        <w:t>d)</w:t>
      </w:r>
      <w:r w:rsidR="00743107">
        <w:rPr>
          <w:rFonts w:ascii="Arial" w:hAnsi="Arial" w:cs="Arial"/>
          <w:sz w:val="22"/>
          <w:szCs w:val="22"/>
        </w:rPr>
        <w:tab/>
      </w:r>
      <w:r w:rsidR="007E6CFB" w:rsidRPr="00142FF2">
        <w:rPr>
          <w:rFonts w:ascii="Arial" w:hAnsi="Arial" w:cs="Arial"/>
          <w:sz w:val="22"/>
          <w:szCs w:val="22"/>
        </w:rPr>
        <w:t>All employees (regardless of their job classificat</w:t>
      </w:r>
      <w:r>
        <w:rPr>
          <w:rFonts w:ascii="Arial" w:hAnsi="Arial" w:cs="Arial"/>
          <w:sz w:val="22"/>
          <w:szCs w:val="22"/>
        </w:rPr>
        <w:t xml:space="preserve">ion) must have a valid driver’s </w:t>
      </w:r>
      <w:r w:rsidR="007E6CFB" w:rsidRPr="00142FF2">
        <w:rPr>
          <w:rFonts w:ascii="Arial" w:hAnsi="Arial" w:cs="Arial"/>
          <w:sz w:val="22"/>
          <w:szCs w:val="22"/>
        </w:rPr>
        <w:t>license from the state in which they reside.</w:t>
      </w:r>
    </w:p>
    <w:p w14:paraId="68AEB54D" w14:textId="77777777" w:rsidR="007E6CFB" w:rsidRPr="00142FF2" w:rsidRDefault="007E6CFB" w:rsidP="0009534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4E" w14:textId="6B4BF2B4"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142FF2" w:rsidRPr="006F6048">
        <w:rPr>
          <w:rFonts w:ascii="Arial" w:hAnsi="Arial"/>
          <w:sz w:val="22"/>
          <w:szCs w:val="22"/>
        </w:rPr>
        <w:t xml:space="preserve">When the Employer deems it necessary to board an employee  near a job, such </w:t>
      </w:r>
      <w:r w:rsidR="00142FF2" w:rsidRPr="006F6048">
        <w:rPr>
          <w:rFonts w:ascii="Arial" w:hAnsi="Arial"/>
          <w:sz w:val="22"/>
          <w:szCs w:val="22"/>
        </w:rPr>
        <w:lastRenderedPageBreak/>
        <w:t xml:space="preserve">employee  shall be </w:t>
      </w:r>
      <w:r w:rsidR="00D425A4">
        <w:rPr>
          <w:rFonts w:ascii="Arial" w:hAnsi="Arial"/>
          <w:sz w:val="22"/>
          <w:szCs w:val="22"/>
        </w:rPr>
        <w:t>reimbursed</w:t>
      </w:r>
      <w:r w:rsidR="00142FF2" w:rsidRPr="006F6048">
        <w:rPr>
          <w:rFonts w:ascii="Arial" w:hAnsi="Arial"/>
          <w:sz w:val="22"/>
          <w:szCs w:val="22"/>
        </w:rPr>
        <w:t xml:space="preserve"> </w:t>
      </w:r>
      <w:r w:rsidR="00A968BD">
        <w:rPr>
          <w:rFonts w:ascii="Arial" w:hAnsi="Arial"/>
          <w:sz w:val="22"/>
          <w:szCs w:val="22"/>
        </w:rPr>
        <w:t xml:space="preserve">up to </w:t>
      </w:r>
      <w:r w:rsidR="00C728C7">
        <w:rPr>
          <w:rFonts w:ascii="Arial" w:hAnsi="Arial"/>
          <w:sz w:val="22"/>
          <w:szCs w:val="22"/>
        </w:rPr>
        <w:t>sixty dollars ($60.00)</w:t>
      </w:r>
      <w:r w:rsidR="00A968BD">
        <w:rPr>
          <w:rFonts w:ascii="Arial" w:hAnsi="Arial"/>
          <w:sz w:val="22"/>
          <w:szCs w:val="22"/>
        </w:rPr>
        <w:t xml:space="preserve"> </w:t>
      </w:r>
      <w:r w:rsidR="00142FF2" w:rsidRPr="006F6048">
        <w:rPr>
          <w:rFonts w:ascii="Arial" w:hAnsi="Arial"/>
          <w:sz w:val="22"/>
          <w:szCs w:val="22"/>
        </w:rPr>
        <w:t>a day</w:t>
      </w:r>
      <w:r w:rsidR="00A968BD">
        <w:rPr>
          <w:rFonts w:ascii="Arial" w:hAnsi="Arial"/>
          <w:sz w:val="22"/>
          <w:szCs w:val="22"/>
        </w:rPr>
        <w:t xml:space="preserve"> with receipts</w:t>
      </w:r>
      <w:r w:rsidR="00142FF2" w:rsidRPr="006F6048">
        <w:rPr>
          <w:rFonts w:ascii="Arial" w:hAnsi="Arial"/>
          <w:sz w:val="22"/>
          <w:szCs w:val="22"/>
        </w:rPr>
        <w:t>, plus reasonable cost for room when employee is required to be away from home overnight.</w:t>
      </w:r>
      <w:r w:rsidRPr="00142FF2">
        <w:rPr>
          <w:rFonts w:ascii="Arial" w:hAnsi="Arial" w:cs="Arial"/>
          <w:sz w:val="22"/>
          <w:szCs w:val="22"/>
        </w:rPr>
        <w:t xml:space="preserve">  If an employee requests to return home rather than remain overnight, subject to approval by Employer </w:t>
      </w:r>
      <w:r w:rsidRPr="00142FF2">
        <w:rPr>
          <w:rFonts w:ascii="Arial" w:hAnsi="Arial" w:cs="Arial"/>
          <w:color w:val="000000"/>
          <w:sz w:val="22"/>
          <w:szCs w:val="22"/>
        </w:rPr>
        <w:t>for them to return home</w:t>
      </w:r>
      <w:r w:rsidRPr="00142FF2">
        <w:rPr>
          <w:rFonts w:ascii="Arial" w:hAnsi="Arial" w:cs="Arial"/>
          <w:sz w:val="22"/>
          <w:szCs w:val="22"/>
        </w:rPr>
        <w:t xml:space="preserve">, the employee may be paid ten dollars ($10.00) in lieu of board and lodging.  </w:t>
      </w:r>
    </w:p>
    <w:p w14:paraId="68AEB54F" w14:textId="77777777" w:rsidR="007E6CFB" w:rsidRPr="00142FF2"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0" w14:textId="77777777" w:rsidR="007E6CFB" w:rsidRDefault="007E6CF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t>
      </w:r>
      <w:r w:rsidR="00743107">
        <w:rPr>
          <w:rFonts w:ascii="Arial" w:hAnsi="Arial" w:cs="Arial"/>
          <w:sz w:val="22"/>
          <w:szCs w:val="22"/>
        </w:rPr>
        <w:t xml:space="preserve"> </w:t>
      </w:r>
      <w:r w:rsidR="00A968BD">
        <w:rPr>
          <w:rFonts w:ascii="Arial" w:hAnsi="Arial" w:cs="Arial"/>
          <w:sz w:val="22"/>
          <w:szCs w:val="22"/>
        </w:rPr>
        <w:t>Employees who take home a vehicle will be responsible for forty-five (45) minutes of commuting time from their home to the first job and to their home from the last job of the day.</w:t>
      </w:r>
    </w:p>
    <w:p w14:paraId="68AEB551" w14:textId="77777777" w:rsidR="00142FF2" w:rsidRDefault="00142FF2">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2" w14:textId="77777777" w:rsidR="00142FF2" w:rsidRDefault="00142FF2" w:rsidP="00843230">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3" w14:textId="77777777" w:rsidR="007E6CFB" w:rsidRPr="00095341" w:rsidRDefault="007E6CFB">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095341">
        <w:rPr>
          <w:rFonts w:ascii="Arial" w:hAnsi="Arial" w:cs="Arial"/>
          <w:b/>
          <w:sz w:val="22"/>
          <w:szCs w:val="22"/>
          <w:u w:val="single"/>
        </w:rPr>
        <w:t>ARTICLE 15</w:t>
      </w:r>
    </w:p>
    <w:p w14:paraId="68AEB554" w14:textId="77777777" w:rsidR="007E6CFB" w:rsidRPr="00095341" w:rsidRDefault="007E6CFB">
      <w:pPr>
        <w:pBdr>
          <w:top w:val="single" w:sz="6" w:space="0" w:color="FFFFFF"/>
          <w:left w:val="single" w:sz="6" w:space="0" w:color="FFFFFF"/>
          <w:bottom w:val="single" w:sz="6" w:space="0" w:color="FFFFFF"/>
          <w:right w:val="single" w:sz="6" w:space="11"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WAGE RATES</w:t>
      </w:r>
    </w:p>
    <w:p w14:paraId="68AEB555"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6"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wage scales to be placed in effect are set forth on Schedules "A"  and “B” of this Agreement.</w:t>
      </w:r>
    </w:p>
    <w:p w14:paraId="68AEB557"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8"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Increases or decreases in the basic rates of pay shall not be made effective while the employee is absent due to sickness, accident, or on an authorized leave of absence.</w:t>
      </w:r>
    </w:p>
    <w:p w14:paraId="68AEB559"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14:paraId="68AEB55A" w14:textId="77777777" w:rsidR="007E6CFB"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Pr="00142FF2">
        <w:rPr>
          <w:rFonts w:ascii="Arial" w:hAnsi="Arial" w:cs="Arial"/>
          <w:sz w:val="22"/>
          <w:szCs w:val="22"/>
        </w:rPr>
        <w:t xml:space="preserve">  When an employee is absent, for any reason except for leave of absence for military service, where credit for time for wage purposes is provided by law, for a continuous period of more than thirty (30) days, the interval from his last regular increase until the employee's next regular increase following return to duty is extended one (1) month for each thirty (30) day period or major portion thereof beyond the first thirty (30) days absence.</w:t>
      </w:r>
    </w:p>
    <w:p w14:paraId="68AEB55B" w14:textId="77777777" w:rsidR="00EE4F51" w:rsidRDefault="00EE4F51">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55C"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4</w:t>
      </w:r>
      <w:r w:rsidRPr="00142FF2">
        <w:rPr>
          <w:rFonts w:ascii="Arial" w:hAnsi="Arial" w:cs="Arial"/>
          <w:sz w:val="22"/>
          <w:szCs w:val="22"/>
        </w:rPr>
        <w:t xml:space="preserve"> </w:t>
      </w:r>
      <w:r w:rsidR="00A968BD">
        <w:rPr>
          <w:rFonts w:ascii="Arial" w:hAnsi="Arial" w:cs="Arial"/>
          <w:sz w:val="22"/>
          <w:szCs w:val="22"/>
        </w:rPr>
        <w:t xml:space="preserve"> </w:t>
      </w:r>
      <w:r w:rsidRPr="00142FF2">
        <w:rPr>
          <w:rFonts w:ascii="Arial" w:hAnsi="Arial" w:cs="Arial"/>
          <w:sz w:val="22"/>
          <w:szCs w:val="22"/>
        </w:rPr>
        <w:t xml:space="preserve">It is understood and agreed that new employees may be hired at any of the rates applicable to the current year indicated on the progression tables shown in schedule “A” or “B” attached, consistent with their training, experience and other qualifications. </w:t>
      </w:r>
      <w:r w:rsidR="00A968BD">
        <w:rPr>
          <w:rFonts w:ascii="Arial" w:hAnsi="Arial" w:cs="Arial"/>
          <w:sz w:val="22"/>
          <w:szCs w:val="22"/>
        </w:rPr>
        <w:t xml:space="preserve"> </w:t>
      </w:r>
      <w:r w:rsidRPr="00142FF2">
        <w:rPr>
          <w:rFonts w:ascii="Arial" w:hAnsi="Arial" w:cs="Arial"/>
          <w:sz w:val="22"/>
          <w:szCs w:val="22"/>
        </w:rPr>
        <w:t>Subject to the provisions of Article 15, Section 3, hereof, such employees shall thereafter progress in conformity with that portion of schedule “A” or “B” beyond the rates at which they are employed.</w:t>
      </w:r>
      <w:r w:rsidR="00A968BD">
        <w:rPr>
          <w:rFonts w:ascii="Arial" w:hAnsi="Arial" w:cs="Arial"/>
          <w:sz w:val="22"/>
          <w:szCs w:val="22"/>
        </w:rPr>
        <w:t xml:space="preserve"> </w:t>
      </w:r>
      <w:r w:rsidRPr="00142FF2">
        <w:rPr>
          <w:rFonts w:ascii="Arial" w:hAnsi="Arial" w:cs="Arial"/>
          <w:sz w:val="22"/>
          <w:szCs w:val="22"/>
        </w:rPr>
        <w:t xml:space="preserve"> When new employees are hired at any rate other than the starting rate, the Union Representative shall be notified.</w:t>
      </w:r>
    </w:p>
    <w:p w14:paraId="68AEB55D" w14:textId="77777777" w:rsidR="007E6CFB" w:rsidRPr="00142FF2" w:rsidRDefault="007E6CFB">
      <w:pPr>
        <w:pBdr>
          <w:top w:val="single" w:sz="6" w:space="0" w:color="FFFFFF"/>
          <w:left w:val="single" w:sz="6" w:space="0" w:color="FFFFFF"/>
          <w:bottom w:val="single" w:sz="6" w:space="0" w:color="FFFFFF"/>
          <w:right w:val="single" w:sz="6" w:space="11"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2C" w14:textId="77777777" w:rsidR="00A968BD" w:rsidRDefault="00A968B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2D" w14:textId="13F9294E" w:rsidR="007E6CFB" w:rsidRPr="00095341" w:rsidRDefault="007E6CFB" w:rsidP="00095341">
      <w:pPr>
        <w:pStyle w:val="Heading3"/>
        <w:tabs>
          <w:tab w:val="clear" w:pos="0"/>
          <w:tab w:val="clear" w:pos="9360"/>
          <w:tab w:val="left" w:pos="7920"/>
        </w:tabs>
        <w:ind w:left="1440" w:right="1440"/>
        <w:rPr>
          <w:rFonts w:ascii="Arial" w:hAnsi="Arial" w:cs="Arial"/>
          <w:b/>
          <w:sz w:val="22"/>
          <w:szCs w:val="22"/>
          <w:u w:val="single"/>
        </w:rPr>
      </w:pPr>
      <w:r w:rsidRPr="00095341">
        <w:rPr>
          <w:rFonts w:ascii="Arial" w:hAnsi="Arial" w:cs="Arial"/>
          <w:b/>
          <w:sz w:val="22"/>
          <w:szCs w:val="22"/>
          <w:u w:val="single"/>
        </w:rPr>
        <w:t xml:space="preserve">ARTICLE </w:t>
      </w:r>
      <w:r w:rsidR="00D425A4" w:rsidRPr="00095341">
        <w:rPr>
          <w:rFonts w:ascii="Arial" w:hAnsi="Arial" w:cs="Arial"/>
          <w:b/>
          <w:sz w:val="22"/>
          <w:szCs w:val="22"/>
          <w:u w:val="single"/>
        </w:rPr>
        <w:t>1</w:t>
      </w:r>
      <w:r w:rsidR="00D425A4">
        <w:rPr>
          <w:rFonts w:ascii="Arial" w:hAnsi="Arial" w:cs="Arial"/>
          <w:b/>
          <w:sz w:val="22"/>
          <w:szCs w:val="22"/>
          <w:u w:val="single"/>
        </w:rPr>
        <w:t>6</w:t>
      </w:r>
    </w:p>
    <w:p w14:paraId="68AEB62E" w14:textId="77777777" w:rsidR="007E6CFB" w:rsidRPr="00095341" w:rsidRDefault="007E6CFB" w:rsidP="00095341">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095341">
        <w:rPr>
          <w:rFonts w:ascii="Arial" w:hAnsi="Arial" w:cs="Arial"/>
          <w:b/>
          <w:sz w:val="22"/>
          <w:szCs w:val="22"/>
        </w:rPr>
        <w:tab/>
      </w:r>
      <w:r w:rsidRPr="00095341">
        <w:rPr>
          <w:rFonts w:ascii="Arial" w:hAnsi="Arial" w:cs="Arial"/>
          <w:b/>
          <w:sz w:val="22"/>
          <w:szCs w:val="22"/>
          <w:u w:val="single"/>
        </w:rPr>
        <w:t>BULLETIN BOARD</w:t>
      </w:r>
    </w:p>
    <w:p w14:paraId="68AEB62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30"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r w:rsidRPr="00142FF2">
        <w:rPr>
          <w:rFonts w:ascii="Arial" w:hAnsi="Arial" w:cs="Arial"/>
          <w:sz w:val="22"/>
          <w:szCs w:val="22"/>
          <w:u w:val="single"/>
        </w:rPr>
        <w:t>SECTION 1</w:t>
      </w:r>
      <w:r w:rsidRPr="00142FF2">
        <w:rPr>
          <w:rFonts w:ascii="Arial" w:hAnsi="Arial" w:cs="Arial"/>
          <w:sz w:val="22"/>
          <w:szCs w:val="22"/>
        </w:rPr>
        <w:t xml:space="preserve">  The Employer shall furnish space on a Bulletin Board for the posting of Union bulletins, etc.</w:t>
      </w:r>
    </w:p>
    <w:p w14:paraId="68AEB631"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u w:val="single"/>
        </w:rPr>
      </w:pPr>
    </w:p>
    <w:p w14:paraId="68AEB632"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C27A7C">
        <w:rPr>
          <w:rFonts w:ascii="Arial" w:hAnsi="Arial" w:cs="Arial"/>
          <w:sz w:val="22"/>
          <w:szCs w:val="22"/>
        </w:rPr>
        <w:t xml:space="preserve">  </w:t>
      </w:r>
      <w:r w:rsidRPr="00142FF2">
        <w:rPr>
          <w:rFonts w:ascii="Arial" w:hAnsi="Arial" w:cs="Arial"/>
          <w:sz w:val="22"/>
          <w:szCs w:val="22"/>
        </w:rPr>
        <w:t>The use of the Bulletin Boards shall be confined to:</w:t>
      </w:r>
    </w:p>
    <w:p w14:paraId="68AEB633"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34"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a)</w:t>
      </w:r>
      <w:r w:rsidR="00A968BD">
        <w:rPr>
          <w:rFonts w:ascii="Arial" w:hAnsi="Arial" w:cs="Arial"/>
          <w:sz w:val="22"/>
          <w:szCs w:val="22"/>
        </w:rPr>
        <w:tab/>
      </w:r>
      <w:r w:rsidRPr="00142FF2">
        <w:rPr>
          <w:rFonts w:ascii="Arial" w:hAnsi="Arial" w:cs="Arial"/>
          <w:sz w:val="22"/>
          <w:szCs w:val="22"/>
        </w:rPr>
        <w:t>Factual notices and announcements of the Union pertaining to the following:</w:t>
      </w:r>
    </w:p>
    <w:p w14:paraId="68AEB635" w14:textId="77777777"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1)</w:t>
      </w:r>
      <w:r w:rsidR="00F409FA">
        <w:rPr>
          <w:rFonts w:ascii="Arial" w:hAnsi="Arial" w:cs="Arial"/>
          <w:sz w:val="22"/>
          <w:szCs w:val="22"/>
        </w:rPr>
        <w:tab/>
      </w:r>
      <w:r w:rsidRPr="00142FF2">
        <w:rPr>
          <w:rFonts w:ascii="Arial" w:hAnsi="Arial" w:cs="Arial"/>
          <w:sz w:val="22"/>
          <w:szCs w:val="22"/>
        </w:rPr>
        <w:t>Union meetings</w:t>
      </w:r>
      <w:r w:rsidR="00F409FA">
        <w:rPr>
          <w:rFonts w:ascii="Arial" w:hAnsi="Arial" w:cs="Arial"/>
          <w:sz w:val="22"/>
          <w:szCs w:val="22"/>
        </w:rPr>
        <w:t>.</w:t>
      </w:r>
    </w:p>
    <w:p w14:paraId="68AEB636"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2)</w:t>
      </w:r>
      <w:r w:rsidR="00F409FA">
        <w:rPr>
          <w:rFonts w:ascii="Arial" w:hAnsi="Arial" w:cs="Arial"/>
          <w:sz w:val="22"/>
          <w:szCs w:val="22"/>
        </w:rPr>
        <w:tab/>
      </w:r>
      <w:r w:rsidRPr="00142FF2">
        <w:rPr>
          <w:rFonts w:ascii="Arial" w:hAnsi="Arial" w:cs="Arial"/>
          <w:sz w:val="22"/>
          <w:szCs w:val="22"/>
        </w:rPr>
        <w:t>Union elections and nominations</w:t>
      </w:r>
      <w:r w:rsidR="00F409FA">
        <w:rPr>
          <w:rFonts w:ascii="Arial" w:hAnsi="Arial" w:cs="Arial"/>
          <w:sz w:val="22"/>
          <w:szCs w:val="22"/>
        </w:rPr>
        <w:t>.</w:t>
      </w:r>
    </w:p>
    <w:p w14:paraId="68AEB637" w14:textId="77777777"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sidRPr="00142FF2">
        <w:rPr>
          <w:rFonts w:ascii="Arial" w:hAnsi="Arial" w:cs="Arial"/>
          <w:sz w:val="22"/>
          <w:szCs w:val="22"/>
        </w:rPr>
        <w:t>3)</w:t>
      </w:r>
      <w:r w:rsidR="00F409FA">
        <w:rPr>
          <w:rFonts w:ascii="Arial" w:hAnsi="Arial" w:cs="Arial"/>
          <w:sz w:val="22"/>
          <w:szCs w:val="22"/>
        </w:rPr>
        <w:tab/>
      </w:r>
      <w:r w:rsidRPr="00142FF2">
        <w:rPr>
          <w:rFonts w:ascii="Arial" w:hAnsi="Arial" w:cs="Arial"/>
          <w:sz w:val="22"/>
          <w:szCs w:val="22"/>
        </w:rPr>
        <w:t>Appointments of Union Officers</w:t>
      </w:r>
      <w:r w:rsidR="00F409FA">
        <w:rPr>
          <w:rFonts w:ascii="Arial" w:hAnsi="Arial" w:cs="Arial"/>
          <w:sz w:val="22"/>
          <w:szCs w:val="22"/>
        </w:rPr>
        <w:t>.</w:t>
      </w:r>
    </w:p>
    <w:p w14:paraId="68AEB638" w14:textId="77777777" w:rsidR="00AB3F64" w:rsidRPr="00142FF2" w:rsidRDefault="00AB3F64" w:rsidP="00510FE5">
      <w:pPr>
        <w:pBdr>
          <w:top w:val="single" w:sz="6" w:space="0" w:color="FFFFFF"/>
          <w:left w:val="single" w:sz="6" w:space="0" w:color="FFFFFF"/>
          <w:bottom w:val="single" w:sz="6" w:space="0" w:color="FFFFFF"/>
          <w:right w:val="single" w:sz="6" w:space="0" w:color="FFFFFF"/>
        </w:pBdr>
        <w:tabs>
          <w:tab w:val="left" w:pos="720"/>
          <w:tab w:val="left" w:pos="1440"/>
        </w:tabs>
        <w:ind w:left="2160" w:hanging="720"/>
        <w:jc w:val="both"/>
        <w:rPr>
          <w:rFonts w:ascii="Arial" w:hAnsi="Arial" w:cs="Arial"/>
          <w:sz w:val="22"/>
          <w:szCs w:val="22"/>
        </w:rPr>
      </w:pPr>
      <w:r>
        <w:rPr>
          <w:rFonts w:ascii="Arial" w:hAnsi="Arial" w:cs="Arial"/>
          <w:sz w:val="22"/>
          <w:szCs w:val="22"/>
        </w:rPr>
        <w:t>4)</w:t>
      </w:r>
      <w:r w:rsidR="00F409FA">
        <w:rPr>
          <w:rFonts w:ascii="Arial" w:hAnsi="Arial" w:cs="Arial"/>
          <w:sz w:val="22"/>
          <w:szCs w:val="22"/>
        </w:rPr>
        <w:tab/>
      </w:r>
      <w:r>
        <w:rPr>
          <w:rFonts w:ascii="Arial" w:hAnsi="Arial" w:cs="Arial"/>
          <w:sz w:val="22"/>
          <w:szCs w:val="22"/>
        </w:rPr>
        <w:t>Union social and recreational affairs</w:t>
      </w:r>
      <w:r w:rsidR="00F409FA">
        <w:rPr>
          <w:rFonts w:ascii="Arial" w:hAnsi="Arial" w:cs="Arial"/>
          <w:sz w:val="22"/>
          <w:szCs w:val="22"/>
        </w:rPr>
        <w:t>.</w:t>
      </w:r>
    </w:p>
    <w:p w14:paraId="68AEB639" w14:textId="77777777" w:rsidR="007E6CFB"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b)</w:t>
      </w:r>
      <w:r w:rsidR="00A968BD">
        <w:rPr>
          <w:rFonts w:ascii="Arial" w:hAnsi="Arial" w:cs="Arial"/>
          <w:sz w:val="22"/>
          <w:szCs w:val="22"/>
        </w:rPr>
        <w:tab/>
      </w:r>
      <w:r w:rsidRPr="00142FF2">
        <w:rPr>
          <w:rFonts w:ascii="Arial" w:hAnsi="Arial" w:cs="Arial"/>
          <w:sz w:val="22"/>
          <w:szCs w:val="22"/>
        </w:rPr>
        <w:t>Regularly issued financial statements of the Union.</w:t>
      </w:r>
    </w:p>
    <w:p w14:paraId="68AEB63A"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c)</w:t>
      </w:r>
      <w:r w:rsidR="00A968BD">
        <w:rPr>
          <w:rFonts w:ascii="Arial" w:hAnsi="Arial" w:cs="Arial"/>
          <w:sz w:val="22"/>
          <w:szCs w:val="22"/>
        </w:rPr>
        <w:tab/>
      </w:r>
      <w:r w:rsidRPr="00142FF2">
        <w:rPr>
          <w:rFonts w:ascii="Arial" w:hAnsi="Arial" w:cs="Arial"/>
          <w:sz w:val="22"/>
          <w:szCs w:val="22"/>
        </w:rPr>
        <w:t>Jointly signed minutes of conferences between the Union and the Employer.</w:t>
      </w:r>
    </w:p>
    <w:p w14:paraId="68AEB63B" w14:textId="77777777" w:rsidR="007E6CFB" w:rsidRPr="00142FF2" w:rsidRDefault="007E6CFB" w:rsidP="00510FE5">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sidRPr="00142FF2">
        <w:rPr>
          <w:rFonts w:ascii="Arial" w:hAnsi="Arial" w:cs="Arial"/>
          <w:sz w:val="22"/>
          <w:szCs w:val="22"/>
        </w:rPr>
        <w:t>d)</w:t>
      </w:r>
      <w:r w:rsidR="00A968BD">
        <w:rPr>
          <w:rFonts w:ascii="Arial" w:hAnsi="Arial" w:cs="Arial"/>
          <w:sz w:val="22"/>
          <w:szCs w:val="22"/>
        </w:rPr>
        <w:tab/>
      </w:r>
      <w:r w:rsidRPr="00142FF2">
        <w:rPr>
          <w:rFonts w:ascii="Arial" w:hAnsi="Arial" w:cs="Arial"/>
          <w:sz w:val="22"/>
          <w:szCs w:val="22"/>
        </w:rPr>
        <w:t>Agreements concluded by the Union and the Employer.</w:t>
      </w:r>
    </w:p>
    <w:p w14:paraId="68AEB63C" w14:textId="77777777" w:rsidR="00571550" w:rsidRDefault="007C6AE6" w:rsidP="00F665DA">
      <w:pPr>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Arial" w:hAnsi="Arial" w:cs="Arial"/>
          <w:sz w:val="22"/>
          <w:szCs w:val="22"/>
        </w:rPr>
      </w:pPr>
      <w:r>
        <w:rPr>
          <w:rFonts w:ascii="Arial" w:hAnsi="Arial" w:cs="Arial"/>
          <w:sz w:val="22"/>
          <w:szCs w:val="22"/>
        </w:rPr>
        <w:t>e)</w:t>
      </w:r>
      <w:r w:rsidR="00A968BD">
        <w:rPr>
          <w:rFonts w:ascii="Arial" w:hAnsi="Arial" w:cs="Arial"/>
          <w:sz w:val="22"/>
          <w:szCs w:val="22"/>
        </w:rPr>
        <w:tab/>
      </w:r>
      <w:r w:rsidR="007E6CFB" w:rsidRPr="00142FF2">
        <w:rPr>
          <w:rFonts w:ascii="Arial" w:hAnsi="Arial" w:cs="Arial"/>
          <w:sz w:val="22"/>
          <w:szCs w:val="22"/>
        </w:rPr>
        <w:t>Such other material as may be approved in writing prior to posti</w:t>
      </w:r>
      <w:r w:rsidR="00F157F3">
        <w:rPr>
          <w:rFonts w:ascii="Arial" w:hAnsi="Arial" w:cs="Arial"/>
          <w:sz w:val="22"/>
          <w:szCs w:val="22"/>
        </w:rPr>
        <w:t>ng, by the</w:t>
      </w:r>
      <w:r w:rsidR="00A968BD">
        <w:rPr>
          <w:rFonts w:ascii="Arial" w:hAnsi="Arial" w:cs="Arial"/>
          <w:sz w:val="22"/>
          <w:szCs w:val="22"/>
        </w:rPr>
        <w:t xml:space="preserve"> </w:t>
      </w:r>
      <w:r w:rsidR="007E6CFB" w:rsidRPr="00142FF2">
        <w:rPr>
          <w:rFonts w:ascii="Arial" w:hAnsi="Arial" w:cs="Arial"/>
          <w:sz w:val="22"/>
          <w:szCs w:val="22"/>
        </w:rPr>
        <w:t>Employer.</w:t>
      </w:r>
    </w:p>
    <w:p w14:paraId="68AEB63E" w14:textId="58B24570" w:rsidR="007E6CFB" w:rsidRPr="00095341"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lastRenderedPageBreak/>
        <w:tab/>
      </w:r>
      <w:r w:rsidRPr="00095341">
        <w:rPr>
          <w:rFonts w:ascii="Arial" w:hAnsi="Arial" w:cs="Arial"/>
          <w:b/>
          <w:sz w:val="22"/>
          <w:szCs w:val="22"/>
        </w:rPr>
        <w:t xml:space="preserve">ARTICLE </w:t>
      </w:r>
      <w:r w:rsidR="00D425A4" w:rsidRPr="00095341">
        <w:rPr>
          <w:rFonts w:ascii="Arial" w:hAnsi="Arial" w:cs="Arial"/>
          <w:b/>
          <w:sz w:val="22"/>
          <w:szCs w:val="22"/>
        </w:rPr>
        <w:t>1</w:t>
      </w:r>
      <w:r w:rsidR="00D425A4">
        <w:rPr>
          <w:rFonts w:ascii="Arial" w:hAnsi="Arial" w:cs="Arial"/>
          <w:b/>
          <w:sz w:val="22"/>
          <w:szCs w:val="22"/>
        </w:rPr>
        <w:t>7</w:t>
      </w:r>
    </w:p>
    <w:p w14:paraId="68AEB63F"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095341">
        <w:rPr>
          <w:rFonts w:ascii="Arial" w:hAnsi="Arial" w:cs="Arial"/>
          <w:b/>
          <w:sz w:val="22"/>
          <w:szCs w:val="22"/>
        </w:rPr>
        <w:tab/>
      </w:r>
      <w:r w:rsidRPr="00095341">
        <w:rPr>
          <w:rFonts w:ascii="Arial" w:hAnsi="Arial" w:cs="Arial"/>
          <w:b/>
          <w:sz w:val="22"/>
          <w:szCs w:val="22"/>
          <w:u w:val="single"/>
        </w:rPr>
        <w:t>LEAVE OF ABSENCE</w:t>
      </w:r>
    </w:p>
    <w:p w14:paraId="68AEB64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4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A leave of absence without pay may be granted to an employee, work conditions permitting, under the following conditions:</w:t>
      </w:r>
    </w:p>
    <w:p w14:paraId="68AEB64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43" w14:textId="77777777" w:rsidR="007E6CFB"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a)</w:t>
      </w:r>
      <w:r w:rsidR="00AB3F64">
        <w:rPr>
          <w:rFonts w:ascii="Arial" w:hAnsi="Arial" w:cs="Arial"/>
          <w:sz w:val="22"/>
          <w:szCs w:val="22"/>
        </w:rPr>
        <w:tab/>
      </w:r>
      <w:r w:rsidR="007E6CFB" w:rsidRPr="00142FF2">
        <w:rPr>
          <w:rFonts w:ascii="Arial" w:hAnsi="Arial" w:cs="Arial"/>
          <w:sz w:val="22"/>
          <w:szCs w:val="22"/>
        </w:rPr>
        <w:t>Leave of absence will be granted, initially, for a p</w:t>
      </w:r>
      <w:r w:rsidR="00095341">
        <w:rPr>
          <w:rFonts w:ascii="Arial" w:hAnsi="Arial" w:cs="Arial"/>
          <w:sz w:val="22"/>
          <w:szCs w:val="22"/>
        </w:rPr>
        <w:t>eriod</w:t>
      </w:r>
      <w:r w:rsidR="00AB3F64">
        <w:rPr>
          <w:rFonts w:ascii="Arial" w:hAnsi="Arial" w:cs="Arial"/>
          <w:sz w:val="22"/>
          <w:szCs w:val="22"/>
        </w:rPr>
        <w:t xml:space="preserve"> </w:t>
      </w:r>
      <w:r w:rsidR="00095341">
        <w:rPr>
          <w:rFonts w:ascii="Arial" w:hAnsi="Arial" w:cs="Arial"/>
          <w:sz w:val="22"/>
          <w:szCs w:val="22"/>
        </w:rPr>
        <w:t xml:space="preserve">not exceeding ninety </w:t>
      </w:r>
      <w:r w:rsidR="007E6CFB" w:rsidRPr="00142FF2">
        <w:rPr>
          <w:rFonts w:ascii="Arial" w:hAnsi="Arial" w:cs="Arial"/>
          <w:sz w:val="22"/>
          <w:szCs w:val="22"/>
        </w:rPr>
        <w:t>(90) days.</w:t>
      </w:r>
    </w:p>
    <w:p w14:paraId="68AEB644"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AB3F64">
        <w:rPr>
          <w:rFonts w:ascii="Arial" w:hAnsi="Arial" w:cs="Arial"/>
          <w:sz w:val="22"/>
          <w:szCs w:val="22"/>
        </w:rPr>
        <w:tab/>
      </w:r>
      <w:r w:rsidR="007E6CFB" w:rsidRPr="00142FF2">
        <w:rPr>
          <w:rFonts w:ascii="Arial" w:hAnsi="Arial" w:cs="Arial"/>
          <w:sz w:val="22"/>
          <w:szCs w:val="22"/>
        </w:rPr>
        <w:t xml:space="preserve">Leave of absence may be extended, upon written request, </w:t>
      </w:r>
      <w:r w:rsidR="00AB3F64">
        <w:rPr>
          <w:rFonts w:ascii="Arial" w:hAnsi="Arial" w:cs="Arial"/>
          <w:sz w:val="22"/>
          <w:szCs w:val="22"/>
        </w:rPr>
        <w:t>b</w:t>
      </w:r>
      <w:r w:rsidR="007E6CFB" w:rsidRPr="00142FF2">
        <w:rPr>
          <w:rFonts w:ascii="Arial" w:hAnsi="Arial" w:cs="Arial"/>
          <w:sz w:val="22"/>
          <w:szCs w:val="22"/>
        </w:rPr>
        <w:t xml:space="preserve">ut in no case for a period of </w:t>
      </w:r>
      <w:r w:rsidR="00AB3F64">
        <w:rPr>
          <w:rFonts w:ascii="Arial" w:hAnsi="Arial" w:cs="Arial"/>
          <w:sz w:val="22"/>
          <w:szCs w:val="22"/>
        </w:rPr>
        <w:t xml:space="preserve">more </w:t>
      </w:r>
      <w:r w:rsidR="007E6CFB" w:rsidRPr="00142FF2">
        <w:rPr>
          <w:rFonts w:ascii="Arial" w:hAnsi="Arial" w:cs="Arial"/>
          <w:sz w:val="22"/>
          <w:szCs w:val="22"/>
        </w:rPr>
        <w:t>than an additional ninety (90) days.</w:t>
      </w:r>
    </w:p>
    <w:p w14:paraId="68AEB645"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c)</w:t>
      </w:r>
      <w:r w:rsidR="00AB3F64">
        <w:rPr>
          <w:rFonts w:ascii="Arial" w:hAnsi="Arial" w:cs="Arial"/>
          <w:sz w:val="22"/>
          <w:szCs w:val="22"/>
        </w:rPr>
        <w:tab/>
      </w:r>
      <w:r w:rsidR="007E6CFB" w:rsidRPr="00142FF2">
        <w:rPr>
          <w:rFonts w:ascii="Arial" w:hAnsi="Arial" w:cs="Arial"/>
          <w:sz w:val="22"/>
          <w:szCs w:val="22"/>
        </w:rPr>
        <w:t>Employee will receive no wages during his absence.</w:t>
      </w:r>
    </w:p>
    <w:p w14:paraId="68AEB646"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rPr>
          <w:rFonts w:ascii="Arial" w:hAnsi="Arial" w:cs="Arial"/>
          <w:sz w:val="22"/>
          <w:szCs w:val="22"/>
        </w:rPr>
      </w:pPr>
      <w:r>
        <w:rPr>
          <w:rFonts w:ascii="Arial" w:hAnsi="Arial" w:cs="Arial"/>
          <w:sz w:val="22"/>
          <w:szCs w:val="22"/>
        </w:rPr>
        <w:t>d)</w:t>
      </w:r>
      <w:r w:rsidR="00AB3F64">
        <w:rPr>
          <w:rFonts w:ascii="Arial" w:hAnsi="Arial" w:cs="Arial"/>
          <w:sz w:val="22"/>
          <w:szCs w:val="22"/>
        </w:rPr>
        <w:tab/>
      </w:r>
      <w:r w:rsidR="007E6CFB" w:rsidRPr="00142FF2">
        <w:rPr>
          <w:rFonts w:ascii="Arial" w:hAnsi="Arial" w:cs="Arial"/>
          <w:sz w:val="22"/>
          <w:szCs w:val="22"/>
        </w:rPr>
        <w:t>Employee will not accept employment of any kind or engage in self-employment.</w:t>
      </w:r>
    </w:p>
    <w:p w14:paraId="68AEB647"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e)</w:t>
      </w:r>
      <w:r w:rsidR="00AB3F64">
        <w:rPr>
          <w:rFonts w:ascii="Arial" w:hAnsi="Arial" w:cs="Arial"/>
          <w:sz w:val="22"/>
          <w:szCs w:val="22"/>
        </w:rPr>
        <w:tab/>
      </w:r>
      <w:r w:rsidR="007E6CFB" w:rsidRPr="00142FF2">
        <w:rPr>
          <w:rFonts w:ascii="Arial" w:hAnsi="Arial" w:cs="Arial"/>
          <w:sz w:val="22"/>
          <w:szCs w:val="22"/>
        </w:rPr>
        <w:t>Employee's service record is governed by the rules and regulations of the</w:t>
      </w:r>
      <w:r>
        <w:rPr>
          <w:rFonts w:ascii="Arial" w:hAnsi="Arial" w:cs="Arial"/>
          <w:sz w:val="22"/>
          <w:szCs w:val="22"/>
        </w:rPr>
        <w:t xml:space="preserve"> </w:t>
      </w:r>
      <w:r w:rsidR="007E6CFB" w:rsidRPr="00142FF2">
        <w:rPr>
          <w:rFonts w:ascii="Arial" w:hAnsi="Arial" w:cs="Arial"/>
          <w:sz w:val="22"/>
          <w:szCs w:val="22"/>
        </w:rPr>
        <w:t>Benefit Plan.</w:t>
      </w:r>
    </w:p>
    <w:p w14:paraId="68AEB648"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rPr>
          <w:rFonts w:ascii="Arial" w:hAnsi="Arial" w:cs="Arial"/>
          <w:sz w:val="22"/>
          <w:szCs w:val="22"/>
        </w:rPr>
      </w:pPr>
      <w:r>
        <w:rPr>
          <w:rFonts w:ascii="Arial" w:hAnsi="Arial" w:cs="Arial"/>
          <w:sz w:val="22"/>
          <w:szCs w:val="22"/>
        </w:rPr>
        <w:t>f)</w:t>
      </w:r>
      <w:r w:rsidR="00AB3F64">
        <w:rPr>
          <w:rFonts w:ascii="Arial" w:hAnsi="Arial" w:cs="Arial"/>
          <w:sz w:val="22"/>
          <w:szCs w:val="22"/>
        </w:rPr>
        <w:tab/>
      </w:r>
      <w:r w:rsidR="007E6CFB" w:rsidRPr="00142FF2">
        <w:rPr>
          <w:rFonts w:ascii="Arial" w:hAnsi="Arial" w:cs="Arial"/>
          <w:sz w:val="22"/>
          <w:szCs w:val="22"/>
        </w:rPr>
        <w:t>Employee's return to work will be subject to employment conditions at that</w:t>
      </w:r>
      <w:r>
        <w:rPr>
          <w:rFonts w:ascii="Arial" w:hAnsi="Arial" w:cs="Arial"/>
          <w:sz w:val="22"/>
          <w:szCs w:val="22"/>
        </w:rPr>
        <w:t xml:space="preserve"> </w:t>
      </w:r>
      <w:r w:rsidR="007E6CFB" w:rsidRPr="00142FF2">
        <w:rPr>
          <w:rFonts w:ascii="Arial" w:hAnsi="Arial" w:cs="Arial"/>
          <w:sz w:val="22"/>
          <w:szCs w:val="22"/>
        </w:rPr>
        <w:t>time.</w:t>
      </w:r>
    </w:p>
    <w:p w14:paraId="68AEB649"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4A"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A leave of absence without pay may be granted only when there is good reason for expecting the employee to return to employment, and only for the following reasons:</w:t>
      </w:r>
    </w:p>
    <w:p w14:paraId="68AEB64B"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4C"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a)</w:t>
      </w:r>
      <w:r w:rsidR="00AB3F64">
        <w:rPr>
          <w:rFonts w:ascii="Arial" w:hAnsi="Arial" w:cs="Arial"/>
          <w:sz w:val="22"/>
          <w:szCs w:val="22"/>
        </w:rPr>
        <w:tab/>
      </w:r>
      <w:r w:rsidR="007E6CFB" w:rsidRPr="00142FF2">
        <w:rPr>
          <w:rFonts w:ascii="Arial" w:hAnsi="Arial" w:cs="Arial"/>
          <w:sz w:val="22"/>
          <w:szCs w:val="22"/>
        </w:rPr>
        <w:t>To attend school</w:t>
      </w:r>
      <w:r w:rsidR="00A64C4F">
        <w:rPr>
          <w:rFonts w:ascii="Arial" w:hAnsi="Arial" w:cs="Arial"/>
          <w:sz w:val="22"/>
          <w:szCs w:val="22"/>
        </w:rPr>
        <w:t>.</w:t>
      </w:r>
    </w:p>
    <w:p w14:paraId="68AEB64D"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b)</w:t>
      </w:r>
      <w:r w:rsidR="00AB3F64">
        <w:rPr>
          <w:rFonts w:ascii="Arial" w:hAnsi="Arial" w:cs="Arial"/>
          <w:sz w:val="22"/>
          <w:szCs w:val="22"/>
        </w:rPr>
        <w:tab/>
      </w:r>
      <w:r w:rsidR="007E6CFB" w:rsidRPr="00142FF2">
        <w:rPr>
          <w:rFonts w:ascii="Arial" w:hAnsi="Arial" w:cs="Arial"/>
          <w:sz w:val="22"/>
          <w:szCs w:val="22"/>
        </w:rPr>
        <w:t>To get married</w:t>
      </w:r>
      <w:r w:rsidR="00A64C4F">
        <w:rPr>
          <w:rFonts w:ascii="Arial" w:hAnsi="Arial" w:cs="Arial"/>
          <w:sz w:val="22"/>
          <w:szCs w:val="22"/>
        </w:rPr>
        <w:t>.</w:t>
      </w:r>
    </w:p>
    <w:p w14:paraId="68AEB64E"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c)</w:t>
      </w:r>
      <w:r w:rsidR="00AB3F64">
        <w:rPr>
          <w:rFonts w:ascii="Arial" w:hAnsi="Arial" w:cs="Arial"/>
          <w:sz w:val="22"/>
          <w:szCs w:val="22"/>
        </w:rPr>
        <w:tab/>
      </w:r>
      <w:r w:rsidR="007E6CFB" w:rsidRPr="00142FF2">
        <w:rPr>
          <w:rFonts w:ascii="Arial" w:hAnsi="Arial" w:cs="Arial"/>
          <w:sz w:val="22"/>
          <w:szCs w:val="22"/>
        </w:rPr>
        <w:t>To perform civic duties</w:t>
      </w:r>
      <w:r w:rsidR="00A64C4F">
        <w:rPr>
          <w:rFonts w:ascii="Arial" w:hAnsi="Arial" w:cs="Arial"/>
          <w:sz w:val="22"/>
          <w:szCs w:val="22"/>
        </w:rPr>
        <w:t>.</w:t>
      </w:r>
    </w:p>
    <w:p w14:paraId="68AEB64F" w14:textId="77777777" w:rsidR="00AB3F64"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d)</w:t>
      </w:r>
      <w:r w:rsidR="00AB3F64">
        <w:rPr>
          <w:rFonts w:ascii="Arial" w:hAnsi="Arial" w:cs="Arial"/>
          <w:sz w:val="22"/>
          <w:szCs w:val="22"/>
        </w:rPr>
        <w:tab/>
      </w:r>
      <w:r w:rsidR="007E6CFB" w:rsidRPr="00142FF2">
        <w:rPr>
          <w:rFonts w:ascii="Arial" w:hAnsi="Arial" w:cs="Arial"/>
          <w:sz w:val="22"/>
          <w:szCs w:val="22"/>
        </w:rPr>
        <w:t>To attend religious functions</w:t>
      </w:r>
      <w:r w:rsidR="00A64C4F">
        <w:rPr>
          <w:rFonts w:ascii="Arial" w:hAnsi="Arial" w:cs="Arial"/>
          <w:sz w:val="22"/>
          <w:szCs w:val="22"/>
        </w:rPr>
        <w:t>.</w:t>
      </w:r>
    </w:p>
    <w:p w14:paraId="68AEB650"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e)</w:t>
      </w:r>
      <w:r w:rsidR="00AB3F64">
        <w:rPr>
          <w:rFonts w:ascii="Arial" w:hAnsi="Arial" w:cs="Arial"/>
          <w:sz w:val="22"/>
          <w:szCs w:val="22"/>
        </w:rPr>
        <w:tab/>
      </w:r>
      <w:r w:rsidR="007E6CFB" w:rsidRPr="00142FF2">
        <w:rPr>
          <w:rFonts w:ascii="Arial" w:hAnsi="Arial" w:cs="Arial"/>
          <w:sz w:val="22"/>
          <w:szCs w:val="22"/>
        </w:rPr>
        <w:t>For performance of ordered military duty in the ser</w:t>
      </w:r>
      <w:r>
        <w:rPr>
          <w:rFonts w:ascii="Arial" w:hAnsi="Arial" w:cs="Arial"/>
          <w:sz w:val="22"/>
          <w:szCs w:val="22"/>
        </w:rPr>
        <w:t>vice of the State Government or</w:t>
      </w:r>
      <w:r w:rsidR="00EE3DB5">
        <w:rPr>
          <w:rFonts w:ascii="Arial" w:hAnsi="Arial" w:cs="Arial"/>
          <w:sz w:val="22"/>
          <w:szCs w:val="22"/>
        </w:rPr>
        <w:t xml:space="preserve"> </w:t>
      </w:r>
      <w:r w:rsidR="007E6CFB" w:rsidRPr="00142FF2">
        <w:rPr>
          <w:rFonts w:ascii="Arial" w:hAnsi="Arial" w:cs="Arial"/>
          <w:sz w:val="22"/>
          <w:szCs w:val="22"/>
        </w:rPr>
        <w:t>Federal Government</w:t>
      </w:r>
      <w:r w:rsidR="00A64C4F">
        <w:rPr>
          <w:rFonts w:ascii="Arial" w:hAnsi="Arial" w:cs="Arial"/>
          <w:sz w:val="22"/>
          <w:szCs w:val="22"/>
        </w:rPr>
        <w:t>.</w:t>
      </w:r>
    </w:p>
    <w:p w14:paraId="68AEB651"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f)</w:t>
      </w:r>
      <w:r w:rsidR="00AB3F64">
        <w:rPr>
          <w:rFonts w:ascii="Arial" w:hAnsi="Arial" w:cs="Arial"/>
          <w:sz w:val="22"/>
          <w:szCs w:val="22"/>
        </w:rPr>
        <w:tab/>
      </w:r>
      <w:r w:rsidR="007E6CFB" w:rsidRPr="00142FF2">
        <w:rPr>
          <w:rFonts w:ascii="Arial" w:hAnsi="Arial" w:cs="Arial"/>
          <w:sz w:val="22"/>
          <w:szCs w:val="22"/>
        </w:rPr>
        <w:t>For any other cause agreeable to the Employer</w:t>
      </w:r>
      <w:r w:rsidR="00A64C4F">
        <w:rPr>
          <w:rFonts w:ascii="Arial" w:hAnsi="Arial" w:cs="Arial"/>
          <w:sz w:val="22"/>
          <w:szCs w:val="22"/>
        </w:rPr>
        <w:t>.</w:t>
      </w:r>
    </w:p>
    <w:p w14:paraId="68AEB652" w14:textId="77777777" w:rsidR="007E6CFB" w:rsidRPr="00142FF2" w:rsidRDefault="00F157F3" w:rsidP="00AB3F64">
      <w:pPr>
        <w:pBdr>
          <w:top w:val="single" w:sz="6" w:space="0" w:color="FFFFFF"/>
          <w:left w:val="single" w:sz="6" w:space="0" w:color="FFFFFF"/>
          <w:bottom w:val="single" w:sz="6" w:space="0" w:color="FFFFFF"/>
          <w:right w:val="single" w:sz="6" w:space="0" w:color="FFFFFF"/>
        </w:pBdr>
        <w:ind w:left="1440" w:hanging="720"/>
        <w:jc w:val="both"/>
        <w:rPr>
          <w:rFonts w:ascii="Arial" w:hAnsi="Arial" w:cs="Arial"/>
          <w:sz w:val="22"/>
          <w:szCs w:val="22"/>
        </w:rPr>
      </w:pPr>
      <w:r>
        <w:rPr>
          <w:rFonts w:ascii="Arial" w:hAnsi="Arial" w:cs="Arial"/>
          <w:sz w:val="22"/>
          <w:szCs w:val="22"/>
        </w:rPr>
        <w:t>g)</w:t>
      </w:r>
      <w:r w:rsidR="00AB3F64">
        <w:rPr>
          <w:rFonts w:ascii="Arial" w:hAnsi="Arial" w:cs="Arial"/>
          <w:sz w:val="22"/>
          <w:szCs w:val="22"/>
        </w:rPr>
        <w:tab/>
      </w:r>
      <w:r w:rsidR="007E6CFB" w:rsidRPr="00142FF2">
        <w:rPr>
          <w:rFonts w:ascii="Arial" w:hAnsi="Arial" w:cs="Arial"/>
          <w:sz w:val="22"/>
          <w:szCs w:val="22"/>
        </w:rPr>
        <w:t>Conditions covered by Family and Medical Leave Act</w:t>
      </w:r>
      <w:r w:rsidR="00A64C4F">
        <w:rPr>
          <w:rFonts w:ascii="Arial" w:hAnsi="Arial" w:cs="Arial"/>
          <w:sz w:val="22"/>
          <w:szCs w:val="22"/>
        </w:rPr>
        <w:t>.</w:t>
      </w:r>
    </w:p>
    <w:p w14:paraId="68AEB653" w14:textId="77777777"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54" w14:textId="4A1ECB0E" w:rsidR="007E6CFB" w:rsidRPr="00F157F3" w:rsidRDefault="007E6CFB" w:rsidP="00AB3F64">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F157F3">
        <w:rPr>
          <w:rFonts w:ascii="Arial" w:hAnsi="Arial" w:cs="Arial"/>
          <w:b/>
          <w:sz w:val="22"/>
          <w:szCs w:val="22"/>
          <w:u w:val="single"/>
        </w:rPr>
        <w:t xml:space="preserve">ARTICLE </w:t>
      </w:r>
      <w:r w:rsidR="00D425A4" w:rsidRPr="00F157F3">
        <w:rPr>
          <w:rFonts w:ascii="Arial" w:hAnsi="Arial" w:cs="Arial"/>
          <w:b/>
          <w:sz w:val="22"/>
          <w:szCs w:val="22"/>
          <w:u w:val="single"/>
        </w:rPr>
        <w:t>1</w:t>
      </w:r>
      <w:r w:rsidR="00D425A4">
        <w:rPr>
          <w:rFonts w:ascii="Arial" w:hAnsi="Arial" w:cs="Arial"/>
          <w:b/>
          <w:sz w:val="22"/>
          <w:szCs w:val="22"/>
          <w:u w:val="single"/>
        </w:rPr>
        <w:t>8</w:t>
      </w:r>
    </w:p>
    <w:p w14:paraId="68AEB65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sz w:val="22"/>
          <w:szCs w:val="22"/>
        </w:rPr>
      </w:pPr>
      <w:r w:rsidRPr="00F157F3">
        <w:rPr>
          <w:rFonts w:ascii="Arial" w:hAnsi="Arial" w:cs="Arial"/>
          <w:b/>
          <w:sz w:val="22"/>
          <w:szCs w:val="22"/>
        </w:rPr>
        <w:tab/>
      </w:r>
      <w:r w:rsidRPr="00F157F3">
        <w:rPr>
          <w:rFonts w:ascii="Arial" w:hAnsi="Arial" w:cs="Arial"/>
          <w:b/>
          <w:sz w:val="22"/>
          <w:szCs w:val="22"/>
          <w:u w:val="single"/>
        </w:rPr>
        <w:t>WORK STOPPAGE</w:t>
      </w:r>
    </w:p>
    <w:p w14:paraId="68AEB656"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57"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Since adequate provision has been made in this Agreement for settlement of all disputes that may arise between the parties, the Union agrees that it will not encourage, sanction, authorize or approve any strike, work stoppage, slowdown, or interruption of work during the term of this Agreement and that it will actively endeavor to prevent or terminate any such activity by any of its members.  It is agreed that any employee engaging in any of the activities prohibited by this Article, shall be subject to such discipline as the Employer shall deem appropriate up to and including termination.  It is further agreed that the Company will not lock out any employee(s) during the term of this Agreement. </w:t>
      </w:r>
    </w:p>
    <w:p w14:paraId="68AEB659" w14:textId="77777777" w:rsidR="00651E34" w:rsidRDefault="00651E3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u w:val="single"/>
        </w:rPr>
      </w:pPr>
    </w:p>
    <w:p w14:paraId="68AEB65A" w14:textId="1A60AB1C" w:rsidR="007E6CFB" w:rsidRPr="00F157F3"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b/>
          <w:sz w:val="22"/>
          <w:szCs w:val="22"/>
        </w:rPr>
      </w:pPr>
      <w:r w:rsidRPr="00F157F3">
        <w:rPr>
          <w:rFonts w:ascii="Arial" w:hAnsi="Arial" w:cs="Arial"/>
          <w:b/>
          <w:sz w:val="22"/>
          <w:szCs w:val="22"/>
          <w:u w:val="single"/>
        </w:rPr>
        <w:t xml:space="preserve">ARTICLE </w:t>
      </w:r>
      <w:r w:rsidR="00D425A4">
        <w:rPr>
          <w:rFonts w:ascii="Arial" w:hAnsi="Arial" w:cs="Arial"/>
          <w:b/>
          <w:sz w:val="22"/>
          <w:szCs w:val="22"/>
          <w:u w:val="single"/>
        </w:rPr>
        <w:t>19</w:t>
      </w:r>
    </w:p>
    <w:p w14:paraId="68AEB65B" w14:textId="77777777" w:rsidR="007E6CFB" w:rsidRPr="00F157F3" w:rsidRDefault="007E6CFB">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F157F3">
        <w:rPr>
          <w:rFonts w:ascii="Arial" w:hAnsi="Arial" w:cs="Arial"/>
          <w:b/>
          <w:sz w:val="22"/>
          <w:szCs w:val="22"/>
        </w:rPr>
        <w:tab/>
      </w:r>
      <w:r w:rsidRPr="00F157F3">
        <w:rPr>
          <w:rFonts w:ascii="Arial" w:hAnsi="Arial" w:cs="Arial"/>
          <w:b/>
          <w:sz w:val="22"/>
          <w:szCs w:val="22"/>
          <w:u w:val="single"/>
        </w:rPr>
        <w:t>CONTRACT WORK</w:t>
      </w:r>
    </w:p>
    <w:p w14:paraId="68AEB65C"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5D"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Employer agrees not to contract out work normally assigned to bargaining unit employees in the commercial group to the extent that it causes a reduction in the work force or a reduction of hours worked.</w:t>
      </w:r>
    </w:p>
    <w:p w14:paraId="68AEB65F" w14:textId="09910E8B"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 xml:space="preserve">ARTICLE </w:t>
      </w:r>
      <w:r w:rsidR="00D425A4" w:rsidRPr="00F157F3">
        <w:rPr>
          <w:rFonts w:ascii="Arial" w:hAnsi="Arial" w:cs="Arial"/>
          <w:b/>
          <w:sz w:val="22"/>
          <w:szCs w:val="22"/>
        </w:rPr>
        <w:t>2</w:t>
      </w:r>
      <w:r w:rsidR="00D425A4">
        <w:rPr>
          <w:rFonts w:ascii="Arial" w:hAnsi="Arial" w:cs="Arial"/>
          <w:b/>
          <w:sz w:val="22"/>
          <w:szCs w:val="22"/>
        </w:rPr>
        <w:t>0</w:t>
      </w:r>
    </w:p>
    <w:p w14:paraId="68AEB660" w14:textId="77777777"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TRAINING</w:t>
      </w:r>
    </w:p>
    <w:p w14:paraId="68AEB66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2"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The Employer shall make available to all employees a “master” systems manual from which employees can reproduce copies.</w:t>
      </w:r>
    </w:p>
    <w:p w14:paraId="68AEB663"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4" w14:textId="77777777" w:rsidR="007E6CFB" w:rsidRPr="00142FF2" w:rsidRDefault="007E6CFB">
      <w:pPr>
        <w:pStyle w:val="BodyText"/>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w:t>
      </w:r>
      <w:r w:rsidR="00550BD2">
        <w:rPr>
          <w:rFonts w:ascii="Arial" w:hAnsi="Arial" w:cs="Arial"/>
          <w:sz w:val="22"/>
          <w:szCs w:val="22"/>
        </w:rPr>
        <w:t xml:space="preserve"> </w:t>
      </w:r>
      <w:r w:rsidRPr="00142FF2">
        <w:rPr>
          <w:rFonts w:ascii="Arial" w:hAnsi="Arial" w:cs="Arial"/>
          <w:sz w:val="22"/>
          <w:szCs w:val="22"/>
        </w:rPr>
        <w:t xml:space="preserve">The Employer will provide as much system/equipment training as possible to all employees. </w:t>
      </w:r>
      <w:r w:rsidR="00550BD2">
        <w:rPr>
          <w:rFonts w:ascii="Arial" w:hAnsi="Arial" w:cs="Arial"/>
          <w:sz w:val="22"/>
          <w:szCs w:val="22"/>
        </w:rPr>
        <w:t xml:space="preserve"> </w:t>
      </w:r>
      <w:r w:rsidRPr="00142FF2">
        <w:rPr>
          <w:rFonts w:ascii="Arial" w:hAnsi="Arial" w:cs="Arial"/>
          <w:sz w:val="22"/>
          <w:szCs w:val="22"/>
        </w:rPr>
        <w:t>Training from vendors will be provided when practical. All such training will be done at the Employer’s expense during normal working hours.</w:t>
      </w:r>
    </w:p>
    <w:p w14:paraId="68AEB665"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6" w14:textId="7E455910"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3</w:t>
      </w:r>
      <w:r w:rsidR="00550BD2">
        <w:rPr>
          <w:rFonts w:ascii="Arial" w:hAnsi="Arial" w:cs="Arial"/>
          <w:sz w:val="22"/>
          <w:szCs w:val="22"/>
        </w:rPr>
        <w:t xml:space="preserve">  </w:t>
      </w:r>
      <w:r w:rsidRPr="00142FF2">
        <w:rPr>
          <w:rFonts w:ascii="Arial" w:hAnsi="Arial" w:cs="Arial"/>
          <w:sz w:val="22"/>
          <w:szCs w:val="22"/>
        </w:rPr>
        <w:t>Opportunity for formal training will be first offered and rotated to employees within the classification normally performing the work prior to offering such training to employees of other classifications when practical.  When an employee is to be selected for formal training, seniority shall govern if other necessary qualifications of the individuals are substantially equal.  As such training is coordinated, employees will be required to complete such programs and/or courses and satisfactorily pass any related tests as administered by the Company</w:t>
      </w:r>
      <w:r w:rsidR="00D425A4">
        <w:rPr>
          <w:rFonts w:ascii="Arial" w:hAnsi="Arial" w:cs="Arial"/>
          <w:sz w:val="22"/>
          <w:szCs w:val="22"/>
        </w:rPr>
        <w:t>, vendor</w:t>
      </w:r>
      <w:r w:rsidRPr="00142FF2">
        <w:rPr>
          <w:rFonts w:ascii="Arial" w:hAnsi="Arial" w:cs="Arial"/>
          <w:sz w:val="22"/>
          <w:szCs w:val="22"/>
        </w:rPr>
        <w:t xml:space="preserve"> or the State of Texas.  No employee will be disciplined solely because he has not had the opportunity to complete or attend Company sponsored training courses.</w:t>
      </w:r>
    </w:p>
    <w:p w14:paraId="68AEB667" w14:textId="77777777" w:rsidR="00F41265" w:rsidRDefault="00F41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8" w14:textId="77777777" w:rsidR="00F41265" w:rsidRPr="00F41265" w:rsidRDefault="00F41265" w:rsidP="00F41265">
      <w:pPr>
        <w:textAlignment w:val="baseline"/>
        <w:rPr>
          <w:rFonts w:ascii="Arial" w:hAnsi="Arial" w:cs="Arial"/>
          <w:sz w:val="22"/>
          <w:szCs w:val="22"/>
        </w:rPr>
      </w:pPr>
      <w:r>
        <w:rPr>
          <w:rFonts w:ascii="Arial" w:hAnsi="Arial" w:cs="Arial"/>
          <w:sz w:val="22"/>
          <w:szCs w:val="22"/>
        </w:rPr>
        <w:t xml:space="preserve">SECTION 4.  </w:t>
      </w:r>
      <w:r w:rsidRPr="00F41265">
        <w:rPr>
          <w:rFonts w:ascii="Arial" w:hAnsi="Arial" w:cs="Arial"/>
          <w:sz w:val="22"/>
          <w:szCs w:val="22"/>
        </w:rPr>
        <w:t>Employer will reimburse a NICET certified employee once every three years for the re-certification fee.</w:t>
      </w:r>
    </w:p>
    <w:p w14:paraId="68AEB669" w14:textId="77777777" w:rsidR="00F41265" w:rsidRPr="00142FF2" w:rsidRDefault="00F41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C" w14:textId="1CE794E8"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 xml:space="preserve">ARTICLE </w:t>
      </w:r>
      <w:r w:rsidR="00D425A4" w:rsidRPr="00F157F3">
        <w:rPr>
          <w:rFonts w:ascii="Arial" w:hAnsi="Arial" w:cs="Arial"/>
          <w:b/>
          <w:sz w:val="22"/>
          <w:szCs w:val="22"/>
        </w:rPr>
        <w:t>2</w:t>
      </w:r>
      <w:r w:rsidR="00D425A4">
        <w:rPr>
          <w:rFonts w:ascii="Arial" w:hAnsi="Arial" w:cs="Arial"/>
          <w:b/>
          <w:sz w:val="22"/>
          <w:szCs w:val="22"/>
        </w:rPr>
        <w:t>1</w:t>
      </w:r>
    </w:p>
    <w:p w14:paraId="68AEB66D" w14:textId="77777777" w:rsidR="007E6CFB" w:rsidRPr="00142FF2" w:rsidRDefault="007E6CFB">
      <w:pPr>
        <w:pStyle w:val="Heading1"/>
        <w:tabs>
          <w:tab w:val="left" w:pos="720"/>
          <w:tab w:val="left" w:pos="1440"/>
          <w:tab w:val="left" w:pos="6480"/>
        </w:tabs>
        <w:rPr>
          <w:rFonts w:ascii="Arial" w:hAnsi="Arial" w:cs="Arial"/>
          <w:sz w:val="22"/>
          <w:szCs w:val="22"/>
        </w:rPr>
      </w:pPr>
      <w:r w:rsidRPr="00F157F3">
        <w:rPr>
          <w:rFonts w:ascii="Arial" w:hAnsi="Arial" w:cs="Arial"/>
          <w:b/>
          <w:sz w:val="22"/>
          <w:szCs w:val="22"/>
        </w:rPr>
        <w:t>SAFETY</w:t>
      </w:r>
    </w:p>
    <w:p w14:paraId="68AEB66E"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6F" w14:textId="77777777" w:rsidR="007E6CFB" w:rsidRPr="00142FF2" w:rsidRDefault="007E6CFB">
      <w:pPr>
        <w:pStyle w:val="BodyText"/>
        <w:rPr>
          <w:rFonts w:ascii="Arial" w:hAnsi="Arial" w:cs="Arial"/>
          <w:sz w:val="22"/>
          <w:szCs w:val="22"/>
        </w:rPr>
      </w:pPr>
      <w:r w:rsidRPr="00142FF2">
        <w:rPr>
          <w:rFonts w:ascii="Arial" w:hAnsi="Arial" w:cs="Arial"/>
          <w:sz w:val="22"/>
          <w:szCs w:val="22"/>
          <w:u w:val="single"/>
        </w:rPr>
        <w:t>SECTION 1</w:t>
      </w:r>
      <w:r w:rsidRPr="00142FF2">
        <w:rPr>
          <w:rFonts w:ascii="Arial" w:hAnsi="Arial" w:cs="Arial"/>
          <w:sz w:val="22"/>
          <w:szCs w:val="22"/>
        </w:rPr>
        <w:t xml:space="preserve">  Safety and health is of mutual concern to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Together we recognize the need for a work environment in which safe operations can be achieved in all phases of work. We all recognize the need for a work environment in which safe operations can be achieved in all phases of work. We all recognize the need to promote better understanding and acceptance of safety and health principles by all employees for their own safety and health, and that of their fellow employees, customers and the general public.</w:t>
      </w:r>
    </w:p>
    <w:p w14:paraId="68AEB670"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71" w14:textId="77777777" w:rsidR="007E6CFB"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u w:val="single"/>
        </w:rPr>
        <w:t>SECTION 2</w:t>
      </w:r>
      <w:r w:rsidRPr="00142FF2">
        <w:rPr>
          <w:rFonts w:ascii="Arial" w:hAnsi="Arial" w:cs="Arial"/>
          <w:sz w:val="22"/>
          <w:szCs w:val="22"/>
        </w:rPr>
        <w:t xml:space="preserve"> To achieve these safety objectives,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agree to an Employer/Union Safety Advisory Committee on safety principles. The committee shall consist of not more than two (2) representatives each from the Employer and the Union (to be appointed by the Employer and the </w:t>
      </w:r>
      <w:smartTag w:uri="urn:schemas-microsoft-com:office:smarttags" w:element="place">
        <w:r w:rsidRPr="00142FF2">
          <w:rPr>
            <w:rFonts w:ascii="Arial" w:hAnsi="Arial" w:cs="Arial"/>
            <w:sz w:val="22"/>
            <w:szCs w:val="22"/>
          </w:rPr>
          <w:t>Union</w:t>
        </w:r>
      </w:smartTag>
      <w:r w:rsidRPr="00142FF2">
        <w:rPr>
          <w:rFonts w:ascii="Arial" w:hAnsi="Arial" w:cs="Arial"/>
          <w:sz w:val="22"/>
          <w:szCs w:val="22"/>
        </w:rPr>
        <w:t xml:space="preserve"> respectively). The committee shall meet from time to time as required, but at least four (4) times per year.</w:t>
      </w:r>
    </w:p>
    <w:p w14:paraId="68AEB672" w14:textId="77777777" w:rsidR="00C71B5A" w:rsidRDefault="00C71B5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73" w14:textId="77777777" w:rsidR="00C71B5A" w:rsidRPr="0056531D" w:rsidRDefault="00C71B5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82696E">
        <w:rPr>
          <w:rFonts w:ascii="Arial" w:hAnsi="Arial" w:cs="Arial"/>
          <w:sz w:val="22"/>
          <w:szCs w:val="22"/>
          <w:u w:val="single"/>
        </w:rPr>
        <w:t>SECTION 3</w:t>
      </w:r>
      <w:r w:rsidR="0056531D" w:rsidRPr="0056531D">
        <w:rPr>
          <w:rFonts w:ascii="Arial" w:hAnsi="Arial" w:cs="Arial"/>
          <w:sz w:val="22"/>
          <w:szCs w:val="22"/>
        </w:rPr>
        <w:t xml:space="preserve">  The Company will reimburse up to $</w:t>
      </w:r>
      <w:r w:rsidR="0082696E">
        <w:rPr>
          <w:rFonts w:ascii="Arial" w:hAnsi="Arial" w:cs="Arial"/>
          <w:sz w:val="22"/>
          <w:szCs w:val="22"/>
        </w:rPr>
        <w:t>80</w:t>
      </w:r>
      <w:r w:rsidR="0056531D" w:rsidRPr="0056531D">
        <w:rPr>
          <w:rFonts w:ascii="Arial" w:hAnsi="Arial" w:cs="Arial"/>
          <w:sz w:val="22"/>
          <w:szCs w:val="22"/>
        </w:rPr>
        <w:t>.00 annually for the purchase of boots or safety glasses.  Receipts will be required to process reimbursement requests.</w:t>
      </w:r>
    </w:p>
    <w:p w14:paraId="68AEB677" w14:textId="77777777" w:rsidR="00651E34" w:rsidRDefault="00651E34">
      <w:pPr>
        <w:pStyle w:val="Heading1"/>
        <w:tabs>
          <w:tab w:val="left" w:pos="720"/>
          <w:tab w:val="left" w:pos="1440"/>
          <w:tab w:val="left" w:pos="6480"/>
        </w:tabs>
        <w:rPr>
          <w:rFonts w:ascii="Arial" w:hAnsi="Arial" w:cs="Arial"/>
          <w:b/>
          <w:sz w:val="22"/>
          <w:szCs w:val="22"/>
        </w:rPr>
      </w:pPr>
    </w:p>
    <w:p w14:paraId="68AEB678" w14:textId="7B485AC6" w:rsidR="007E6CFB"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 xml:space="preserve">ARTICLE </w:t>
      </w:r>
      <w:r w:rsidR="00D425A4" w:rsidRPr="00F157F3">
        <w:rPr>
          <w:rFonts w:ascii="Arial" w:hAnsi="Arial" w:cs="Arial"/>
          <w:b/>
          <w:sz w:val="22"/>
          <w:szCs w:val="22"/>
        </w:rPr>
        <w:t>2</w:t>
      </w:r>
      <w:r w:rsidR="00D425A4">
        <w:rPr>
          <w:rFonts w:ascii="Arial" w:hAnsi="Arial" w:cs="Arial"/>
          <w:b/>
          <w:sz w:val="22"/>
          <w:szCs w:val="22"/>
        </w:rPr>
        <w:t>2</w:t>
      </w:r>
    </w:p>
    <w:p w14:paraId="68AEB679" w14:textId="77777777" w:rsidR="007E6CFB" w:rsidRPr="00F157F3" w:rsidRDefault="007E6CFB">
      <w:pPr>
        <w:pStyle w:val="Heading1"/>
        <w:tabs>
          <w:tab w:val="left" w:pos="720"/>
          <w:tab w:val="left" w:pos="1440"/>
          <w:tab w:val="left" w:pos="6480"/>
        </w:tabs>
        <w:rPr>
          <w:rFonts w:ascii="Arial" w:hAnsi="Arial" w:cs="Arial"/>
          <w:b/>
          <w:sz w:val="22"/>
          <w:szCs w:val="22"/>
        </w:rPr>
      </w:pPr>
      <w:r w:rsidRPr="00F157F3">
        <w:rPr>
          <w:rFonts w:ascii="Arial" w:hAnsi="Arial" w:cs="Arial"/>
          <w:b/>
          <w:sz w:val="22"/>
          <w:szCs w:val="22"/>
        </w:rPr>
        <w:t>MISCELLANEOUS</w:t>
      </w:r>
    </w:p>
    <w:p w14:paraId="68AEB67A"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rPr>
          <w:rFonts w:ascii="Arial" w:hAnsi="Arial" w:cs="Arial"/>
          <w:sz w:val="22"/>
          <w:szCs w:val="22"/>
          <w:u w:val="single"/>
        </w:rPr>
      </w:pPr>
    </w:p>
    <w:p w14:paraId="68AEB67B" w14:textId="77777777" w:rsidR="007E6CFB" w:rsidRPr="0056531D" w:rsidRDefault="007E6CFB" w:rsidP="0056531D">
      <w:pPr>
        <w:pStyle w:val="BodyText2"/>
        <w:jc w:val="both"/>
        <w:rPr>
          <w:rFonts w:cs="Arial"/>
          <w:sz w:val="22"/>
          <w:szCs w:val="22"/>
        </w:rPr>
      </w:pPr>
      <w:r w:rsidRPr="0056531D">
        <w:rPr>
          <w:rFonts w:cs="Arial"/>
          <w:sz w:val="22"/>
          <w:szCs w:val="22"/>
          <w:u w:val="single"/>
        </w:rPr>
        <w:t>SECTION 1</w:t>
      </w:r>
      <w:r w:rsidRPr="0056531D">
        <w:rPr>
          <w:rFonts w:cs="Arial"/>
          <w:sz w:val="22"/>
          <w:szCs w:val="22"/>
        </w:rPr>
        <w:t xml:space="preserve">  The Company commits to submit to the </w:t>
      </w:r>
      <w:smartTag w:uri="urn:schemas-microsoft-com:office:smarttags" w:element="place">
        <w:r w:rsidRPr="0056531D">
          <w:rPr>
            <w:rFonts w:cs="Arial"/>
            <w:sz w:val="22"/>
            <w:szCs w:val="22"/>
          </w:rPr>
          <w:t>Union</w:t>
        </w:r>
      </w:smartTag>
      <w:r w:rsidRPr="0056531D">
        <w:rPr>
          <w:rFonts w:cs="Arial"/>
          <w:sz w:val="22"/>
          <w:szCs w:val="22"/>
        </w:rPr>
        <w:t xml:space="preserve">, by the fifteenth of each month, a list of all new hires from the preceding calendar month.  The Company will also update and submit seniority lists as needed.  Such list shall be submitted to the International Representative of the </w:t>
      </w:r>
      <w:smartTag w:uri="urn:schemas-microsoft-com:office:smarttags" w:element="place">
        <w:r w:rsidRPr="0056531D">
          <w:rPr>
            <w:rFonts w:cs="Arial"/>
            <w:sz w:val="22"/>
            <w:szCs w:val="22"/>
          </w:rPr>
          <w:t>Union</w:t>
        </w:r>
      </w:smartTag>
      <w:r w:rsidRPr="0056531D">
        <w:rPr>
          <w:rFonts w:cs="Arial"/>
          <w:sz w:val="22"/>
          <w:szCs w:val="22"/>
        </w:rPr>
        <w:t>.</w:t>
      </w:r>
    </w:p>
    <w:p w14:paraId="68AEB67C" w14:textId="77777777" w:rsidR="007E6CFB" w:rsidRPr="0056531D" w:rsidRDefault="007E6CFB" w:rsidP="0056531D">
      <w:pPr>
        <w:pStyle w:val="BodyText2"/>
        <w:jc w:val="both"/>
        <w:rPr>
          <w:rFonts w:cs="Arial"/>
          <w:sz w:val="22"/>
          <w:szCs w:val="22"/>
        </w:rPr>
      </w:pPr>
    </w:p>
    <w:p w14:paraId="68AEB67D" w14:textId="77777777" w:rsidR="007E6CFB" w:rsidRPr="0056531D" w:rsidRDefault="007E6CFB" w:rsidP="0056531D">
      <w:pPr>
        <w:pStyle w:val="BodyText2"/>
        <w:jc w:val="both"/>
        <w:rPr>
          <w:rFonts w:cs="Arial"/>
          <w:sz w:val="22"/>
          <w:szCs w:val="22"/>
        </w:rPr>
      </w:pPr>
      <w:r w:rsidRPr="0056531D">
        <w:rPr>
          <w:rFonts w:cs="Arial"/>
          <w:sz w:val="22"/>
          <w:szCs w:val="22"/>
        </w:rPr>
        <w:t>The Employer agrees to notify the Local President(s) or their designee at the hiring of any new employee and afford thirty (30) minutes of Company paid time for the Union Representative to explain union benefits and responsibilities.</w:t>
      </w:r>
    </w:p>
    <w:p w14:paraId="68AEB67E" w14:textId="77777777" w:rsidR="007E6CFB" w:rsidRPr="0056531D" w:rsidRDefault="007E6CFB" w:rsidP="0056531D">
      <w:pPr>
        <w:pStyle w:val="BodyText2"/>
        <w:jc w:val="both"/>
        <w:rPr>
          <w:rFonts w:cs="Arial"/>
          <w:sz w:val="22"/>
          <w:szCs w:val="22"/>
        </w:rPr>
      </w:pPr>
    </w:p>
    <w:p w14:paraId="68AEB67F" w14:textId="77777777" w:rsidR="007E6CFB" w:rsidRPr="0056531D" w:rsidRDefault="007E6CFB" w:rsidP="0056531D">
      <w:pPr>
        <w:pStyle w:val="BodyText2"/>
        <w:jc w:val="both"/>
        <w:rPr>
          <w:rFonts w:cs="Arial"/>
          <w:sz w:val="22"/>
          <w:szCs w:val="22"/>
        </w:rPr>
      </w:pPr>
      <w:r w:rsidRPr="0056531D">
        <w:rPr>
          <w:rFonts w:cs="Arial"/>
          <w:sz w:val="22"/>
          <w:szCs w:val="22"/>
          <w:u w:val="single"/>
        </w:rPr>
        <w:t>SECTION 2</w:t>
      </w:r>
      <w:r w:rsidR="0056531D">
        <w:rPr>
          <w:rFonts w:cs="Arial"/>
          <w:sz w:val="22"/>
          <w:szCs w:val="22"/>
        </w:rPr>
        <w:t xml:space="preserve">  </w:t>
      </w:r>
      <w:r w:rsidRPr="0056531D">
        <w:rPr>
          <w:rFonts w:cs="Arial"/>
          <w:sz w:val="22"/>
          <w:szCs w:val="22"/>
        </w:rPr>
        <w:t xml:space="preserve">Open positions will be posted per the </w:t>
      </w:r>
      <w:r w:rsidR="00BF049C">
        <w:rPr>
          <w:rFonts w:cs="Arial"/>
          <w:sz w:val="22"/>
          <w:szCs w:val="22"/>
        </w:rPr>
        <w:t>Company</w:t>
      </w:r>
      <w:r w:rsidRPr="0056531D">
        <w:rPr>
          <w:rFonts w:cs="Arial"/>
          <w:sz w:val="22"/>
          <w:szCs w:val="22"/>
        </w:rPr>
        <w:t xml:space="preserve"> Job Posting procedure.</w:t>
      </w:r>
    </w:p>
    <w:p w14:paraId="68AEB680" w14:textId="77777777" w:rsidR="007E6CFB" w:rsidRPr="0056531D" w:rsidRDefault="007E6CFB" w:rsidP="0056531D">
      <w:pPr>
        <w:pStyle w:val="BodyText2"/>
        <w:jc w:val="both"/>
        <w:rPr>
          <w:rFonts w:cs="Arial"/>
          <w:sz w:val="22"/>
          <w:szCs w:val="22"/>
        </w:rPr>
      </w:pPr>
    </w:p>
    <w:p w14:paraId="68AEB681" w14:textId="77777777" w:rsidR="007E6CFB" w:rsidRPr="0056531D" w:rsidRDefault="007E6CFB" w:rsidP="0056531D">
      <w:pPr>
        <w:pStyle w:val="BodyText2"/>
        <w:jc w:val="both"/>
        <w:rPr>
          <w:rFonts w:cs="Arial"/>
          <w:sz w:val="22"/>
          <w:szCs w:val="22"/>
        </w:rPr>
      </w:pPr>
      <w:r w:rsidRPr="0056531D">
        <w:rPr>
          <w:rFonts w:cs="Arial"/>
          <w:sz w:val="22"/>
          <w:szCs w:val="22"/>
          <w:u w:val="single"/>
        </w:rPr>
        <w:t>SECTION 3</w:t>
      </w:r>
      <w:r w:rsidR="0056531D">
        <w:rPr>
          <w:rFonts w:cs="Arial"/>
          <w:sz w:val="22"/>
          <w:szCs w:val="22"/>
        </w:rPr>
        <w:t xml:space="preserve">  </w:t>
      </w:r>
      <w:r w:rsidRPr="0056531D">
        <w:rPr>
          <w:rFonts w:cs="Arial"/>
          <w:sz w:val="22"/>
          <w:szCs w:val="22"/>
        </w:rPr>
        <w:t xml:space="preserve">All installers and service technicians must have fire alarm license within </w:t>
      </w:r>
      <w:r w:rsidR="0056531D">
        <w:rPr>
          <w:rFonts w:cs="Arial"/>
          <w:sz w:val="22"/>
          <w:szCs w:val="22"/>
        </w:rPr>
        <w:t xml:space="preserve">twelve </w:t>
      </w:r>
      <w:r w:rsidRPr="0056531D">
        <w:rPr>
          <w:rFonts w:cs="Arial"/>
          <w:sz w:val="22"/>
          <w:szCs w:val="22"/>
        </w:rPr>
        <w:t>(</w:t>
      </w:r>
      <w:r w:rsidR="0056531D">
        <w:rPr>
          <w:rFonts w:cs="Arial"/>
          <w:sz w:val="22"/>
          <w:szCs w:val="22"/>
        </w:rPr>
        <w:t>1</w:t>
      </w:r>
      <w:r w:rsidRPr="0056531D">
        <w:rPr>
          <w:rFonts w:cs="Arial"/>
          <w:sz w:val="22"/>
          <w:szCs w:val="22"/>
        </w:rPr>
        <w:t>2) months of contract ratification or date of employment as a condition of employment.</w:t>
      </w:r>
    </w:p>
    <w:p w14:paraId="68AEB682" w14:textId="77777777" w:rsidR="007E6CFB" w:rsidRPr="0056531D" w:rsidRDefault="007E6CFB" w:rsidP="0056531D">
      <w:pPr>
        <w:pStyle w:val="BodyText2"/>
        <w:jc w:val="both"/>
        <w:rPr>
          <w:rFonts w:cs="Arial"/>
          <w:sz w:val="22"/>
          <w:szCs w:val="22"/>
        </w:rPr>
      </w:pPr>
    </w:p>
    <w:p w14:paraId="68AEB683" w14:textId="77777777" w:rsidR="007E6CFB" w:rsidRPr="0056531D" w:rsidRDefault="007E6CFB" w:rsidP="0056531D">
      <w:pPr>
        <w:pStyle w:val="BodyText2"/>
        <w:jc w:val="both"/>
        <w:rPr>
          <w:rFonts w:cs="Arial"/>
          <w:b/>
          <w:bCs/>
          <w:sz w:val="22"/>
          <w:szCs w:val="22"/>
        </w:rPr>
      </w:pPr>
      <w:r w:rsidRPr="0056531D">
        <w:rPr>
          <w:rFonts w:cs="Arial"/>
          <w:sz w:val="22"/>
          <w:szCs w:val="22"/>
          <w:u w:val="single"/>
        </w:rPr>
        <w:t>SECTION 4</w:t>
      </w:r>
      <w:r w:rsidR="0056531D">
        <w:rPr>
          <w:rFonts w:cs="Arial"/>
          <w:sz w:val="22"/>
          <w:szCs w:val="22"/>
        </w:rPr>
        <w:t xml:space="preserve">  </w:t>
      </w:r>
      <w:r w:rsidRPr="0056531D">
        <w:rPr>
          <w:rFonts w:cs="Arial"/>
          <w:sz w:val="22"/>
          <w:szCs w:val="22"/>
        </w:rPr>
        <w:t xml:space="preserve">An active employee </w:t>
      </w:r>
      <w:r w:rsidR="00C728C7">
        <w:rPr>
          <w:rFonts w:cs="Arial"/>
          <w:sz w:val="22"/>
          <w:szCs w:val="22"/>
        </w:rPr>
        <w:t xml:space="preserve">once a year </w:t>
      </w:r>
      <w:r w:rsidRPr="0056531D">
        <w:rPr>
          <w:rFonts w:cs="Arial"/>
          <w:sz w:val="22"/>
          <w:szCs w:val="22"/>
        </w:rPr>
        <w:t xml:space="preserve">may, upon reasonable notice, inspect records contained in </w:t>
      </w:r>
      <w:r w:rsidR="00C728C7">
        <w:rPr>
          <w:rFonts w:cs="Arial"/>
          <w:sz w:val="22"/>
          <w:szCs w:val="22"/>
        </w:rPr>
        <w:t>their</w:t>
      </w:r>
      <w:r w:rsidRPr="0056531D">
        <w:rPr>
          <w:rFonts w:cs="Arial"/>
          <w:sz w:val="22"/>
          <w:szCs w:val="22"/>
        </w:rPr>
        <w:t xml:space="preserve"> employee’s personnel file, such as absence and tardy records, work observation records, appraisals and records bearing on any disciplinary action.</w:t>
      </w:r>
      <w:r w:rsidR="00C728C7">
        <w:rPr>
          <w:rFonts w:cs="Arial"/>
          <w:sz w:val="22"/>
          <w:szCs w:val="22"/>
        </w:rPr>
        <w:t xml:space="preserve">  The Company will make sure that this request is completed within two (2) weeks of the employee’s request.  this review will be done on company paid time.</w:t>
      </w:r>
    </w:p>
    <w:p w14:paraId="68AEB686" w14:textId="77777777" w:rsidR="0056531D" w:rsidRDefault="0056531D">
      <w:pPr>
        <w:pStyle w:val="BodyText2"/>
        <w:rPr>
          <w:rFonts w:cs="Arial"/>
          <w:b/>
          <w:bCs/>
          <w:sz w:val="22"/>
          <w:szCs w:val="22"/>
        </w:rPr>
      </w:pPr>
    </w:p>
    <w:p w14:paraId="68AEB687" w14:textId="21CF5D9C" w:rsidR="0056531D" w:rsidRPr="00F157F3" w:rsidRDefault="0056531D" w:rsidP="0056531D">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Pr>
          <w:rFonts w:ascii="Arial" w:hAnsi="Arial" w:cs="Arial"/>
          <w:b/>
          <w:bCs/>
          <w:sz w:val="22"/>
          <w:szCs w:val="22"/>
          <w:u w:val="none"/>
        </w:rPr>
        <w:t xml:space="preserve">ARTICLE </w:t>
      </w:r>
      <w:r w:rsidR="00D425A4">
        <w:rPr>
          <w:rFonts w:ascii="Arial" w:hAnsi="Arial" w:cs="Arial"/>
          <w:b/>
          <w:bCs/>
          <w:sz w:val="22"/>
          <w:szCs w:val="22"/>
          <w:u w:val="none"/>
        </w:rPr>
        <w:t>23</w:t>
      </w:r>
    </w:p>
    <w:p w14:paraId="68AEB688" w14:textId="77777777" w:rsidR="0056531D" w:rsidRPr="00F157F3" w:rsidRDefault="0056531D" w:rsidP="0056531D">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both"/>
        <w:rPr>
          <w:rFonts w:ascii="Arial" w:hAnsi="Arial" w:cs="Arial"/>
          <w:b/>
          <w:sz w:val="22"/>
          <w:szCs w:val="22"/>
        </w:rPr>
      </w:pPr>
      <w:r w:rsidRPr="00F157F3">
        <w:rPr>
          <w:rFonts w:ascii="Arial" w:hAnsi="Arial" w:cs="Arial"/>
          <w:b/>
          <w:sz w:val="22"/>
          <w:szCs w:val="22"/>
        </w:rPr>
        <w:tab/>
      </w:r>
      <w:r w:rsidR="00AF6581">
        <w:rPr>
          <w:rFonts w:ascii="Arial" w:hAnsi="Arial" w:cs="Arial"/>
          <w:b/>
          <w:sz w:val="22"/>
          <w:szCs w:val="22"/>
          <w:u w:val="single"/>
        </w:rPr>
        <w:t>LABOR MANAGEMENT COMMITTEE</w:t>
      </w:r>
    </w:p>
    <w:p w14:paraId="68AEB689" w14:textId="77777777" w:rsidR="0056531D" w:rsidRPr="00F157F3" w:rsidRDefault="0056531D" w:rsidP="0056531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2"/>
          <w:szCs w:val="22"/>
        </w:rPr>
      </w:pPr>
    </w:p>
    <w:p w14:paraId="68AEB68A" w14:textId="77777777" w:rsidR="00AF6581" w:rsidRDefault="00AF6581" w:rsidP="00AF6581">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both"/>
        <w:rPr>
          <w:rFonts w:ascii="Arial" w:hAnsi="Arial" w:cs="Arial"/>
          <w:sz w:val="22"/>
          <w:szCs w:val="22"/>
        </w:rPr>
      </w:pPr>
      <w:r>
        <w:rPr>
          <w:rFonts w:ascii="Arial" w:hAnsi="Arial" w:cs="Arial"/>
          <w:sz w:val="22"/>
          <w:szCs w:val="22"/>
        </w:rPr>
        <w:t>A joint labor management committee will be formed consisting of two members of the management team plus the Branch Manager and two members of the unit plus a local union representative, with individual members being rotated on an as needed basis.  Joint meetings with both branches will be held annually with individual branches meeting bi-annually (or as needed if mutually agreed) to discuss issues surrounding bargaining unit employees.  The committee will act in an advisory function</w:t>
      </w:r>
      <w:r w:rsidR="00C728C7">
        <w:rPr>
          <w:rFonts w:ascii="Arial" w:hAnsi="Arial" w:cs="Arial"/>
          <w:sz w:val="22"/>
          <w:szCs w:val="22"/>
        </w:rPr>
        <w:t xml:space="preserve"> and union representatives must be appointed by the union (CWA)</w:t>
      </w:r>
      <w:r>
        <w:rPr>
          <w:rFonts w:ascii="Arial" w:hAnsi="Arial" w:cs="Arial"/>
          <w:sz w:val="22"/>
          <w:szCs w:val="22"/>
        </w:rPr>
        <w:t>.</w:t>
      </w:r>
    </w:p>
    <w:p w14:paraId="68AEB68C" w14:textId="77777777" w:rsidR="00F11769" w:rsidRDefault="00F11769" w:rsidP="00AF6581">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both"/>
        <w:rPr>
          <w:rFonts w:ascii="Arial" w:hAnsi="Arial" w:cs="Arial"/>
          <w:sz w:val="22"/>
          <w:szCs w:val="22"/>
        </w:rPr>
      </w:pPr>
    </w:p>
    <w:p w14:paraId="68AEB68D" w14:textId="5B95AA55" w:rsidR="00F11769" w:rsidRPr="00F157F3" w:rsidRDefault="00F11769" w:rsidP="00F11769">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rPr>
          <w:rFonts w:ascii="Arial" w:hAnsi="Arial" w:cs="Arial"/>
          <w:b/>
          <w:sz w:val="22"/>
          <w:szCs w:val="22"/>
        </w:rPr>
      </w:pPr>
      <w:r w:rsidRPr="00F157F3">
        <w:rPr>
          <w:rFonts w:ascii="Arial" w:hAnsi="Arial" w:cs="Arial"/>
          <w:b/>
          <w:sz w:val="22"/>
          <w:szCs w:val="22"/>
        </w:rPr>
        <w:t xml:space="preserve">ARTICLE </w:t>
      </w:r>
      <w:r w:rsidR="00D425A4" w:rsidRPr="00F157F3">
        <w:rPr>
          <w:rFonts w:ascii="Arial" w:hAnsi="Arial" w:cs="Arial"/>
          <w:b/>
          <w:sz w:val="22"/>
          <w:szCs w:val="22"/>
        </w:rPr>
        <w:t>2</w:t>
      </w:r>
      <w:r w:rsidR="00D425A4">
        <w:rPr>
          <w:rFonts w:ascii="Arial" w:hAnsi="Arial" w:cs="Arial"/>
          <w:b/>
          <w:sz w:val="22"/>
          <w:szCs w:val="22"/>
        </w:rPr>
        <w:t>4</w:t>
      </w:r>
    </w:p>
    <w:p w14:paraId="68AEB68E" w14:textId="77777777"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Pr>
          <w:rFonts w:ascii="Arial" w:hAnsi="Arial" w:cs="Arial"/>
          <w:b/>
          <w:sz w:val="22"/>
          <w:szCs w:val="22"/>
          <w:u w:val="single"/>
        </w:rPr>
        <w:t>GENERAL AGREEMENT</w:t>
      </w:r>
    </w:p>
    <w:p w14:paraId="68AEB68F" w14:textId="77777777"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14:paraId="68AEB690" w14:textId="77777777"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r>
        <w:rPr>
          <w:rFonts w:ascii="Arial" w:hAnsi="Arial" w:cs="Arial"/>
          <w:sz w:val="22"/>
          <w:szCs w:val="22"/>
        </w:rPr>
        <w:t>The provisions of this Agreement constitute the entire agreement between the parties.  No waiver or modification of any provision of this Agreement shall be effective unless signed by the parties hereto, and no such writing, applicable to any particular instance or instances, shall be construed as any general waiver or modification, but shall be strictly limited to extent and occasion specified therein.</w:t>
      </w:r>
    </w:p>
    <w:p w14:paraId="68AEB691" w14:textId="77777777"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14:paraId="68AEB692" w14:textId="17B470D9"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sidRPr="00F11769">
        <w:rPr>
          <w:rFonts w:ascii="Arial" w:hAnsi="Arial" w:cs="Arial"/>
          <w:b/>
          <w:sz w:val="22"/>
          <w:szCs w:val="22"/>
          <w:u w:val="single"/>
        </w:rPr>
        <w:t xml:space="preserve">ARTICLE </w:t>
      </w:r>
      <w:r w:rsidR="00D425A4" w:rsidRPr="00F11769">
        <w:rPr>
          <w:rFonts w:ascii="Arial" w:hAnsi="Arial" w:cs="Arial"/>
          <w:b/>
          <w:sz w:val="22"/>
          <w:szCs w:val="22"/>
          <w:u w:val="single"/>
        </w:rPr>
        <w:t>2</w:t>
      </w:r>
      <w:r w:rsidR="00D425A4">
        <w:rPr>
          <w:rFonts w:ascii="Arial" w:hAnsi="Arial" w:cs="Arial"/>
          <w:b/>
          <w:sz w:val="22"/>
          <w:szCs w:val="22"/>
          <w:u w:val="single"/>
        </w:rPr>
        <w:t>5</w:t>
      </w:r>
    </w:p>
    <w:p w14:paraId="68AEB693" w14:textId="77777777"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jc w:val="center"/>
        <w:rPr>
          <w:rFonts w:ascii="Arial" w:hAnsi="Arial" w:cs="Arial"/>
          <w:b/>
          <w:sz w:val="22"/>
          <w:szCs w:val="22"/>
          <w:u w:val="single"/>
        </w:rPr>
      </w:pPr>
      <w:r w:rsidRPr="00F11769">
        <w:rPr>
          <w:rFonts w:ascii="Arial" w:hAnsi="Arial" w:cs="Arial"/>
          <w:b/>
          <w:sz w:val="22"/>
          <w:szCs w:val="22"/>
          <w:u w:val="single"/>
        </w:rPr>
        <w:t>ANCILLARY BENEFITS</w:t>
      </w:r>
    </w:p>
    <w:p w14:paraId="68AEB694" w14:textId="77777777" w:rsid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p>
    <w:p w14:paraId="68AEB695" w14:textId="77777777" w:rsidR="00F11769" w:rsidRPr="00F11769" w:rsidRDefault="00F11769" w:rsidP="00F11769">
      <w:pPr>
        <w:pBdr>
          <w:top w:val="single" w:sz="6" w:space="0" w:color="FFFFFF"/>
          <w:left w:val="single" w:sz="6" w:space="0" w:color="FFFFFF"/>
          <w:bottom w:val="single" w:sz="6" w:space="0" w:color="FFFFFF"/>
          <w:right w:val="single" w:sz="6" w:space="0" w:color="FFFFFF"/>
        </w:pBdr>
        <w:tabs>
          <w:tab w:val="left" w:pos="2160"/>
          <w:tab w:val="left" w:pos="6480"/>
          <w:tab w:val="left" w:pos="7920"/>
          <w:tab w:val="left" w:pos="9360"/>
        </w:tabs>
        <w:rPr>
          <w:rFonts w:ascii="Arial" w:hAnsi="Arial" w:cs="Arial"/>
          <w:sz w:val="22"/>
          <w:szCs w:val="22"/>
        </w:rPr>
      </w:pPr>
      <w:r>
        <w:rPr>
          <w:rFonts w:ascii="Arial" w:hAnsi="Arial" w:cs="Arial"/>
          <w:sz w:val="22"/>
          <w:szCs w:val="22"/>
        </w:rPr>
        <w:t>The parties agree the Company may unilaterally confer other benefits not specifically listed in the contract.  These benefits will be subject to terms and conditions contained in the applicable plan. The Company reserves the right to modify and/or terminate these benefits at any time.</w:t>
      </w:r>
    </w:p>
    <w:p w14:paraId="68AEB696" w14:textId="77777777" w:rsidR="00A64C4F" w:rsidRDefault="00A64C4F">
      <w:pPr>
        <w:pStyle w:val="BodyText2"/>
        <w:rPr>
          <w:rFonts w:cs="Arial"/>
          <w:b/>
          <w:bCs/>
          <w:sz w:val="22"/>
          <w:szCs w:val="22"/>
        </w:rPr>
      </w:pPr>
    </w:p>
    <w:p w14:paraId="6F4ECBE0" w14:textId="3327BB2F" w:rsidR="00D425A4" w:rsidRPr="00D10E8B" w:rsidRDefault="00D425A4" w:rsidP="00D425A4">
      <w:pPr>
        <w:pStyle w:val="BodyText2"/>
        <w:jc w:val="center"/>
        <w:rPr>
          <w:rFonts w:cs="Arial"/>
          <w:b/>
          <w:bCs/>
          <w:sz w:val="22"/>
          <w:szCs w:val="22"/>
          <w:u w:val="single"/>
        </w:rPr>
      </w:pPr>
      <w:r w:rsidRPr="00D10E8B">
        <w:rPr>
          <w:rFonts w:cs="Arial"/>
          <w:b/>
          <w:bCs/>
          <w:sz w:val="22"/>
          <w:szCs w:val="22"/>
          <w:u w:val="single"/>
        </w:rPr>
        <w:t>ARTICLE 26</w:t>
      </w:r>
    </w:p>
    <w:p w14:paraId="14D464B2" w14:textId="65636E47" w:rsidR="00D425A4" w:rsidRPr="00D10E8B" w:rsidRDefault="00D425A4" w:rsidP="00D425A4">
      <w:pPr>
        <w:pStyle w:val="BodyText2"/>
        <w:jc w:val="center"/>
        <w:rPr>
          <w:rFonts w:cs="Arial"/>
          <w:b/>
          <w:bCs/>
          <w:sz w:val="22"/>
          <w:szCs w:val="22"/>
          <w:u w:val="single"/>
        </w:rPr>
      </w:pPr>
      <w:r w:rsidRPr="00D10E8B">
        <w:rPr>
          <w:rFonts w:cs="Arial"/>
          <w:b/>
          <w:bCs/>
          <w:sz w:val="22"/>
          <w:szCs w:val="22"/>
          <w:u w:val="single"/>
        </w:rPr>
        <w:t>SEPARABILITY</w:t>
      </w:r>
    </w:p>
    <w:p w14:paraId="0B6CBB8B" w14:textId="77777777" w:rsidR="00D425A4" w:rsidRDefault="00D425A4">
      <w:pPr>
        <w:pStyle w:val="BodyText2"/>
        <w:rPr>
          <w:rFonts w:cs="Arial"/>
          <w:b/>
          <w:bCs/>
          <w:sz w:val="22"/>
          <w:szCs w:val="22"/>
        </w:rPr>
      </w:pPr>
    </w:p>
    <w:p w14:paraId="1AA1E2BF" w14:textId="77777777" w:rsidR="00960DF5" w:rsidRPr="00960DF5" w:rsidRDefault="00960DF5" w:rsidP="00960DF5">
      <w:pPr>
        <w:rPr>
          <w:rFonts w:ascii="Arial" w:hAnsi="Arial" w:cs="Arial"/>
          <w:sz w:val="22"/>
          <w:szCs w:val="22"/>
        </w:rPr>
      </w:pPr>
      <w:r w:rsidRPr="00960DF5">
        <w:rPr>
          <w:rFonts w:ascii="Arial" w:hAnsi="Arial" w:cs="Arial"/>
          <w:sz w:val="22"/>
          <w:szCs w:val="22"/>
        </w:rPr>
        <w:t>If the enactment of legislation, or a determination of a court of final jurisdiction invalidates any portion of this Agreement it shall not affect the validity of the rest of this Agreement, which shall remain in full force according to its terms in the same manner and with the same effect as if such invalid portion had not originally been included herein.</w:t>
      </w:r>
    </w:p>
    <w:p w14:paraId="4F846A77" w14:textId="77777777" w:rsidR="00960DF5" w:rsidRPr="00960DF5" w:rsidRDefault="00960DF5" w:rsidP="00960DF5">
      <w:pPr>
        <w:rPr>
          <w:rFonts w:ascii="Arial" w:hAnsi="Arial" w:cs="Arial"/>
          <w:sz w:val="22"/>
          <w:szCs w:val="22"/>
        </w:rPr>
      </w:pPr>
    </w:p>
    <w:p w14:paraId="25F53019" w14:textId="77777777" w:rsidR="00960DF5" w:rsidRPr="00960DF5" w:rsidRDefault="00960DF5" w:rsidP="00960DF5">
      <w:pPr>
        <w:rPr>
          <w:rFonts w:ascii="Arial" w:hAnsi="Arial" w:cs="Arial"/>
          <w:sz w:val="22"/>
          <w:szCs w:val="22"/>
        </w:rPr>
      </w:pPr>
      <w:r w:rsidRPr="00960DF5">
        <w:rPr>
          <w:rFonts w:ascii="Arial" w:hAnsi="Arial" w:cs="Arial"/>
          <w:sz w:val="22"/>
          <w:szCs w:val="22"/>
        </w:rPr>
        <w:t>Any provision invalidated under the preceding paragraph shall immediately become the subject of negotiations between the parties in an effort to bring the provisions into conformance.</w:t>
      </w:r>
    </w:p>
    <w:p w14:paraId="5929E4A5" w14:textId="77777777" w:rsidR="00D425A4" w:rsidRDefault="00D425A4">
      <w:pPr>
        <w:pStyle w:val="BodyText2"/>
        <w:rPr>
          <w:rFonts w:cs="Arial"/>
          <w:b/>
          <w:bCs/>
          <w:sz w:val="22"/>
          <w:szCs w:val="22"/>
        </w:rPr>
      </w:pPr>
    </w:p>
    <w:p w14:paraId="68AEB697" w14:textId="74C97307" w:rsidR="007E6CFB" w:rsidRPr="00F157F3" w:rsidRDefault="007E6CFB">
      <w:pPr>
        <w:pStyle w:val="Heading1"/>
        <w:tabs>
          <w:tab w:val="clear" w:pos="-1440"/>
          <w:tab w:val="clear" w:pos="-720"/>
          <w:tab w:val="clear" w:pos="0"/>
          <w:tab w:val="clear" w:pos="2160"/>
          <w:tab w:val="clear" w:pos="8928"/>
          <w:tab w:val="center" w:pos="4680"/>
          <w:tab w:val="left" w:pos="5040"/>
          <w:tab w:val="left" w:pos="5760"/>
          <w:tab w:val="left" w:pos="6480"/>
          <w:tab w:val="left" w:pos="7200"/>
          <w:tab w:val="left" w:pos="7920"/>
          <w:tab w:val="left" w:pos="8640"/>
        </w:tabs>
        <w:jc w:val="left"/>
        <w:rPr>
          <w:rFonts w:ascii="Arial" w:hAnsi="Arial" w:cs="Arial"/>
          <w:b/>
          <w:sz w:val="22"/>
          <w:szCs w:val="22"/>
        </w:rPr>
      </w:pPr>
      <w:r w:rsidRPr="00142FF2">
        <w:rPr>
          <w:rFonts w:ascii="Arial" w:hAnsi="Arial" w:cs="Arial"/>
          <w:sz w:val="22"/>
          <w:szCs w:val="22"/>
          <w:u w:val="none"/>
        </w:rPr>
        <w:tab/>
      </w:r>
      <w:r w:rsidRPr="00F157F3">
        <w:rPr>
          <w:rFonts w:ascii="Arial" w:hAnsi="Arial" w:cs="Arial"/>
          <w:b/>
          <w:sz w:val="22"/>
          <w:szCs w:val="22"/>
        </w:rPr>
        <w:t xml:space="preserve">ARTICLE </w:t>
      </w:r>
      <w:r w:rsidR="00F11769" w:rsidRPr="00F157F3">
        <w:rPr>
          <w:rFonts w:ascii="Arial" w:hAnsi="Arial" w:cs="Arial"/>
          <w:b/>
          <w:sz w:val="22"/>
          <w:szCs w:val="22"/>
        </w:rPr>
        <w:t>2</w:t>
      </w:r>
      <w:r w:rsidR="00F11769">
        <w:rPr>
          <w:rFonts w:ascii="Arial" w:hAnsi="Arial" w:cs="Arial"/>
          <w:b/>
          <w:sz w:val="22"/>
          <w:szCs w:val="22"/>
        </w:rPr>
        <w:t>7</w:t>
      </w:r>
    </w:p>
    <w:p w14:paraId="68AEB699" w14:textId="77777777" w:rsidR="007E6CFB" w:rsidRPr="00F157F3" w:rsidRDefault="007E6CFB" w:rsidP="00F1176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F157F3">
        <w:rPr>
          <w:rFonts w:ascii="Arial" w:hAnsi="Arial" w:cs="Arial"/>
          <w:b/>
          <w:sz w:val="22"/>
          <w:szCs w:val="22"/>
          <w:u w:val="single"/>
        </w:rPr>
        <w:t>TERMINATION DATE</w:t>
      </w:r>
    </w:p>
    <w:p w14:paraId="68AEB69B" w14:textId="77777777" w:rsidR="00C27A7C" w:rsidRPr="00F157F3" w:rsidRDefault="00C27A7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2"/>
          <w:szCs w:val="22"/>
        </w:rPr>
      </w:pPr>
    </w:p>
    <w:p w14:paraId="68AEB69C" w14:textId="5D475C3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t xml:space="preserve">This Agreement shall be effective from </w:t>
      </w:r>
      <w:r w:rsidR="00455E59">
        <w:rPr>
          <w:rFonts w:ascii="Arial" w:hAnsi="Arial" w:cs="Arial"/>
          <w:sz w:val="22"/>
          <w:szCs w:val="22"/>
        </w:rPr>
        <w:t>March 1</w:t>
      </w:r>
      <w:r w:rsidR="002658C8">
        <w:rPr>
          <w:rFonts w:ascii="Arial" w:hAnsi="Arial" w:cs="Arial"/>
          <w:sz w:val="22"/>
          <w:szCs w:val="22"/>
        </w:rPr>
        <w:t>6, 2022</w:t>
      </w:r>
      <w:r w:rsidRPr="00142FF2">
        <w:rPr>
          <w:rFonts w:ascii="Arial" w:hAnsi="Arial" w:cs="Arial"/>
          <w:sz w:val="22"/>
          <w:szCs w:val="22"/>
        </w:rPr>
        <w:t xml:space="preserve"> and remain in effect through</w:t>
      </w:r>
      <w:r w:rsidR="00D10E8B">
        <w:rPr>
          <w:rFonts w:ascii="Arial" w:hAnsi="Arial" w:cs="Arial"/>
          <w:sz w:val="22"/>
          <w:szCs w:val="22"/>
        </w:rPr>
        <w:t xml:space="preserve"> </w:t>
      </w:r>
      <w:r w:rsidR="002658C8">
        <w:rPr>
          <w:rFonts w:ascii="Arial" w:hAnsi="Arial" w:cs="Arial"/>
          <w:sz w:val="22"/>
          <w:szCs w:val="22"/>
        </w:rPr>
        <w:t>July 15, 2025</w:t>
      </w:r>
      <w:r w:rsidR="00F11769">
        <w:rPr>
          <w:rFonts w:ascii="Arial" w:hAnsi="Arial" w:cs="Arial"/>
          <w:sz w:val="22"/>
          <w:szCs w:val="22"/>
        </w:rPr>
        <w:t>,</w:t>
      </w:r>
      <w:r w:rsidR="0056531D" w:rsidRPr="00142FF2">
        <w:rPr>
          <w:rFonts w:ascii="Arial" w:hAnsi="Arial" w:cs="Arial"/>
          <w:sz w:val="22"/>
          <w:szCs w:val="22"/>
        </w:rPr>
        <w:t xml:space="preserve"> </w:t>
      </w:r>
      <w:r w:rsidRPr="00142FF2">
        <w:rPr>
          <w:rFonts w:ascii="Arial" w:hAnsi="Arial" w:cs="Arial"/>
          <w:sz w:val="22"/>
          <w:szCs w:val="22"/>
        </w:rPr>
        <w:t>and thereafter, from year to year, unless prior notice in writing shall be given by either party to the other of its termination or of any changes desired sixty (60) days prior to the end of the current term.</w:t>
      </w:r>
    </w:p>
    <w:p w14:paraId="68AEB6A0" w14:textId="15A9815A"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r w:rsidRPr="00142FF2">
        <w:rPr>
          <w:rFonts w:ascii="Arial" w:hAnsi="Arial" w:cs="Arial"/>
          <w:sz w:val="22"/>
          <w:szCs w:val="22"/>
        </w:rPr>
        <w:lastRenderedPageBreak/>
        <w:t xml:space="preserve">IN WITNESS THEREOF, the parties hereto have duly executed this Agreement as of </w:t>
      </w:r>
      <w:r w:rsidR="00AC6126">
        <w:rPr>
          <w:rFonts w:ascii="Arial" w:hAnsi="Arial" w:cs="Arial"/>
          <w:sz w:val="22"/>
          <w:szCs w:val="22"/>
        </w:rPr>
        <w:t>March 25, 2022</w:t>
      </w:r>
      <w:r w:rsidRPr="00142FF2">
        <w:rPr>
          <w:rFonts w:ascii="Arial" w:hAnsi="Arial" w:cs="Arial"/>
          <w:sz w:val="22"/>
          <w:szCs w:val="22"/>
        </w:rPr>
        <w:t>.</w:t>
      </w:r>
    </w:p>
    <w:p w14:paraId="68AEB6A1" w14:textId="77777777" w:rsidR="007E6CFB" w:rsidRPr="00142FF2" w:rsidRDefault="007E6C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2"/>
          <w:szCs w:val="22"/>
        </w:rPr>
      </w:pPr>
    </w:p>
    <w:p w14:paraId="68AEB6A2" w14:textId="77777777" w:rsidR="00F157F3" w:rsidRDefault="00F157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center"/>
        <w:rPr>
          <w:rFonts w:ascii="Arial" w:hAnsi="Arial" w:cs="Arial"/>
          <w:sz w:val="22"/>
          <w:szCs w:val="22"/>
        </w:rPr>
      </w:pPr>
    </w:p>
    <w:p w14:paraId="68AEB6A3" w14:textId="77777777"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A4" w14:textId="77777777" w:rsidR="00F157F3"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040"/>
          <w:tab w:val="left" w:pos="5760"/>
          <w:tab w:val="left" w:pos="9360"/>
        </w:tabs>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u w:val="single"/>
        </w:rPr>
        <w:tab/>
      </w:r>
      <w:r>
        <w:rPr>
          <w:rFonts w:ascii="Arial" w:hAnsi="Arial" w:cs="Arial"/>
          <w:sz w:val="22"/>
          <w:szCs w:val="22"/>
        </w:rPr>
        <w:tab/>
        <w:t>By:</w:t>
      </w:r>
      <w:r>
        <w:rPr>
          <w:rFonts w:ascii="Arial" w:hAnsi="Arial" w:cs="Arial"/>
          <w:sz w:val="22"/>
          <w:szCs w:val="22"/>
        </w:rPr>
        <w:tab/>
      </w:r>
      <w:r>
        <w:rPr>
          <w:rFonts w:ascii="Arial" w:hAnsi="Arial" w:cs="Arial"/>
          <w:sz w:val="22"/>
          <w:szCs w:val="22"/>
          <w:u w:val="single"/>
        </w:rPr>
        <w:tab/>
      </w:r>
    </w:p>
    <w:p w14:paraId="68AEB6A5" w14:textId="77777777"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A6" w14:textId="77777777"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A7" w14:textId="77777777" w:rsidR="00922918"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8AEB6A8" w14:textId="77777777"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A9" w14:textId="77777777" w:rsidR="00F157F3" w:rsidRDefault="00F157F3" w:rsidP="003C7A83">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AA" w14:textId="77777777" w:rsidR="00F157F3" w:rsidRDefault="00F157F3"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8AEB6AB" w14:textId="77777777" w:rsidR="008156CA" w:rsidRDefault="008156CA"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p>
    <w:p w14:paraId="68AEB6AC" w14:textId="77777777" w:rsidR="008156CA" w:rsidRDefault="008156CA" w:rsidP="00922918">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rPr>
      </w:pPr>
    </w:p>
    <w:p w14:paraId="68AEB6AD" w14:textId="77777777" w:rsidR="008156CA" w:rsidRDefault="008156CA" w:rsidP="008156CA">
      <w:pPr>
        <w:pBdr>
          <w:top w:val="single" w:sz="6" w:space="0" w:color="FFFFFF"/>
          <w:left w:val="single" w:sz="6" w:space="0" w:color="FFFFFF"/>
          <w:bottom w:val="single" w:sz="6" w:space="0" w:color="FFFFFF"/>
          <w:right w:val="single" w:sz="6" w:space="0" w:color="FFFFFF"/>
        </w:pBdr>
        <w:tabs>
          <w:tab w:val="left" w:pos="720"/>
          <w:tab w:val="left" w:pos="4320"/>
          <w:tab w:val="left" w:pos="5760"/>
          <w:tab w:val="left" w:pos="936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8AEB6AE" w14:textId="77777777" w:rsidR="008156CA" w:rsidRDefault="008156CA" w:rsidP="008156CA">
      <w:pPr>
        <w:pBdr>
          <w:top w:val="single" w:sz="6" w:space="0" w:color="FFFFFF"/>
          <w:left w:val="single" w:sz="6" w:space="0" w:color="FFFFFF"/>
          <w:bottom w:val="single" w:sz="6" w:space="0" w:color="FFFFFF"/>
          <w:right w:val="single" w:sz="6" w:space="0" w:color="FFFFFF"/>
        </w:pBdr>
        <w:tabs>
          <w:tab w:val="left" w:pos="720"/>
          <w:tab w:val="left" w:pos="5040"/>
          <w:tab w:val="left" w:pos="5760"/>
        </w:tabs>
        <w:rPr>
          <w:rFonts w:ascii="Arial" w:hAnsi="Arial" w:cs="Arial"/>
          <w:sz w:val="22"/>
          <w:szCs w:val="22"/>
        </w:rPr>
      </w:pPr>
    </w:p>
    <w:p w14:paraId="68AEB6F0" w14:textId="55F33D0D" w:rsidR="00DE7D2F" w:rsidRDefault="001D26E8"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Pr>
          <w:rFonts w:ascii="Arial" w:hAnsi="Arial" w:cs="Arial"/>
          <w:sz w:val="22"/>
          <w:szCs w:val="22"/>
        </w:rPr>
        <w:tab/>
      </w:r>
      <w:r w:rsidR="00BF049C">
        <w:rPr>
          <w:rFonts w:ascii="Arial" w:hAnsi="Arial" w:cs="Arial"/>
          <w:sz w:val="22"/>
          <w:szCs w:val="22"/>
        </w:rPr>
        <w:t>Johnson Controls</w:t>
      </w:r>
      <w:r w:rsidR="008302C8">
        <w:rPr>
          <w:rFonts w:ascii="Arial" w:hAnsi="Arial" w:cs="Arial"/>
          <w:sz w:val="22"/>
          <w:szCs w:val="22"/>
        </w:rPr>
        <w:t xml:space="preserve"> Security</w:t>
      </w:r>
      <w:r w:rsidR="00BF049C">
        <w:rPr>
          <w:rFonts w:ascii="Arial" w:hAnsi="Arial" w:cs="Arial"/>
          <w:sz w:val="22"/>
          <w:szCs w:val="22"/>
        </w:rPr>
        <w:t xml:space="preserve"> Solutions</w:t>
      </w:r>
      <w:r w:rsidR="008302C8">
        <w:rPr>
          <w:rFonts w:ascii="Arial" w:hAnsi="Arial" w:cs="Arial"/>
          <w:sz w:val="22"/>
          <w:szCs w:val="22"/>
        </w:rPr>
        <w:t>, LLC</w:t>
      </w:r>
      <w:r w:rsidR="004E0878">
        <w:rPr>
          <w:rFonts w:ascii="Arial" w:hAnsi="Arial" w:cs="Arial"/>
          <w:sz w:val="22"/>
          <w:szCs w:val="22"/>
        </w:rPr>
        <w:t xml:space="preserve">                </w:t>
      </w:r>
      <w:r w:rsidR="00F157F3">
        <w:rPr>
          <w:rFonts w:ascii="Arial" w:hAnsi="Arial" w:cs="Arial"/>
          <w:sz w:val="22"/>
          <w:szCs w:val="22"/>
        </w:rPr>
        <w:t>Communication</w:t>
      </w:r>
      <w:r w:rsidR="008156CA">
        <w:rPr>
          <w:rFonts w:ascii="Arial" w:hAnsi="Arial" w:cs="Arial"/>
          <w:sz w:val="22"/>
          <w:szCs w:val="22"/>
        </w:rPr>
        <w:t>s</w:t>
      </w:r>
      <w:r w:rsidR="00F157F3">
        <w:rPr>
          <w:rFonts w:ascii="Arial" w:hAnsi="Arial" w:cs="Arial"/>
          <w:sz w:val="22"/>
          <w:szCs w:val="22"/>
        </w:rPr>
        <w:t xml:space="preserve"> Workers of America</w:t>
      </w:r>
      <w:r w:rsidR="00F157F3">
        <w:rPr>
          <w:rFonts w:ascii="Arial" w:hAnsi="Arial" w:cs="Arial"/>
          <w:sz w:val="22"/>
          <w:szCs w:val="22"/>
        </w:rPr>
        <w:br w:type="page"/>
      </w:r>
    </w:p>
    <w:tbl>
      <w:tblPr>
        <w:tblW w:w="4940" w:type="dxa"/>
        <w:tblLook w:val="04A0" w:firstRow="1" w:lastRow="0" w:firstColumn="1" w:lastColumn="0" w:noHBand="0" w:noVBand="1"/>
      </w:tblPr>
      <w:tblGrid>
        <w:gridCol w:w="1400"/>
        <w:gridCol w:w="1200"/>
        <w:gridCol w:w="1380"/>
        <w:gridCol w:w="960"/>
      </w:tblGrid>
      <w:tr w:rsidR="00960DF5" w:rsidRPr="00960DF5" w14:paraId="434F45B3" w14:textId="77777777" w:rsidTr="00960DF5">
        <w:trPr>
          <w:trHeight w:val="255"/>
        </w:trPr>
        <w:tc>
          <w:tcPr>
            <w:tcW w:w="1400" w:type="dxa"/>
            <w:tcBorders>
              <w:top w:val="nil"/>
              <w:left w:val="nil"/>
              <w:bottom w:val="nil"/>
              <w:right w:val="nil"/>
            </w:tcBorders>
            <w:shd w:val="clear" w:color="auto" w:fill="auto"/>
            <w:noWrap/>
            <w:vAlign w:val="bottom"/>
            <w:hideMark/>
          </w:tcPr>
          <w:p w14:paraId="05A7CE6D" w14:textId="77777777" w:rsidR="00960DF5" w:rsidRPr="00960DF5" w:rsidRDefault="00960DF5" w:rsidP="00960DF5">
            <w:pPr>
              <w:widowControl/>
              <w:rPr>
                <w:rFonts w:ascii="Arial" w:hAnsi="Arial" w:cs="Arial"/>
                <w:b/>
                <w:bCs/>
                <w:snapToGrid/>
                <w:sz w:val="20"/>
              </w:rPr>
            </w:pPr>
            <w:r w:rsidRPr="00960DF5">
              <w:rPr>
                <w:rFonts w:ascii="Arial" w:hAnsi="Arial" w:cs="Arial"/>
                <w:b/>
                <w:bCs/>
                <w:snapToGrid/>
                <w:sz w:val="20"/>
              </w:rPr>
              <w:lastRenderedPageBreak/>
              <w:t>Schedule A</w:t>
            </w:r>
          </w:p>
        </w:tc>
        <w:tc>
          <w:tcPr>
            <w:tcW w:w="1200" w:type="dxa"/>
            <w:tcBorders>
              <w:top w:val="nil"/>
              <w:left w:val="nil"/>
              <w:bottom w:val="nil"/>
              <w:right w:val="nil"/>
            </w:tcBorders>
            <w:shd w:val="clear" w:color="auto" w:fill="auto"/>
            <w:noWrap/>
            <w:vAlign w:val="bottom"/>
            <w:hideMark/>
          </w:tcPr>
          <w:p w14:paraId="11A6ED63" w14:textId="77777777" w:rsidR="00960DF5" w:rsidRPr="00960DF5" w:rsidRDefault="00960DF5" w:rsidP="00960DF5">
            <w:pPr>
              <w:widowControl/>
              <w:rPr>
                <w:rFonts w:ascii="Arial" w:hAnsi="Arial" w:cs="Arial"/>
                <w:b/>
                <w:bCs/>
                <w:snapToGrid/>
                <w:sz w:val="20"/>
              </w:rPr>
            </w:pPr>
          </w:p>
        </w:tc>
        <w:tc>
          <w:tcPr>
            <w:tcW w:w="1380" w:type="dxa"/>
            <w:tcBorders>
              <w:top w:val="nil"/>
              <w:left w:val="nil"/>
              <w:bottom w:val="nil"/>
              <w:right w:val="nil"/>
            </w:tcBorders>
            <w:shd w:val="clear" w:color="auto" w:fill="auto"/>
            <w:noWrap/>
            <w:vAlign w:val="bottom"/>
            <w:hideMark/>
          </w:tcPr>
          <w:p w14:paraId="4BEDB4DF" w14:textId="77777777" w:rsidR="00960DF5" w:rsidRPr="00960DF5" w:rsidRDefault="00960DF5" w:rsidP="00960DF5">
            <w:pPr>
              <w:widowControl/>
              <w:rPr>
                <w:snapToGrid/>
                <w:sz w:val="20"/>
              </w:rPr>
            </w:pPr>
          </w:p>
        </w:tc>
        <w:tc>
          <w:tcPr>
            <w:tcW w:w="960" w:type="dxa"/>
            <w:tcBorders>
              <w:top w:val="nil"/>
              <w:left w:val="nil"/>
              <w:bottom w:val="nil"/>
              <w:right w:val="nil"/>
            </w:tcBorders>
            <w:shd w:val="clear" w:color="auto" w:fill="auto"/>
            <w:noWrap/>
            <w:vAlign w:val="bottom"/>
            <w:hideMark/>
          </w:tcPr>
          <w:p w14:paraId="7940BAE8" w14:textId="77777777" w:rsidR="00960DF5" w:rsidRPr="00960DF5" w:rsidRDefault="00960DF5" w:rsidP="00960DF5">
            <w:pPr>
              <w:widowControl/>
              <w:rPr>
                <w:snapToGrid/>
                <w:sz w:val="20"/>
              </w:rPr>
            </w:pPr>
          </w:p>
        </w:tc>
      </w:tr>
      <w:tr w:rsidR="00960DF5" w:rsidRPr="00960DF5" w14:paraId="63F5AB7A" w14:textId="77777777" w:rsidTr="00960DF5">
        <w:trPr>
          <w:trHeight w:val="255"/>
        </w:trPr>
        <w:tc>
          <w:tcPr>
            <w:tcW w:w="2600" w:type="dxa"/>
            <w:gridSpan w:val="2"/>
            <w:tcBorders>
              <w:top w:val="nil"/>
              <w:left w:val="nil"/>
              <w:bottom w:val="nil"/>
              <w:right w:val="nil"/>
            </w:tcBorders>
            <w:shd w:val="clear" w:color="auto" w:fill="auto"/>
            <w:noWrap/>
            <w:vAlign w:val="bottom"/>
            <w:hideMark/>
          </w:tcPr>
          <w:p w14:paraId="5331C1C3" w14:textId="77777777" w:rsidR="00960DF5" w:rsidRPr="00960DF5" w:rsidRDefault="00960DF5" w:rsidP="00960DF5">
            <w:pPr>
              <w:widowControl/>
              <w:rPr>
                <w:rFonts w:ascii="Arial" w:hAnsi="Arial" w:cs="Arial"/>
                <w:b/>
                <w:bCs/>
                <w:snapToGrid/>
                <w:sz w:val="20"/>
              </w:rPr>
            </w:pPr>
            <w:r w:rsidRPr="00960DF5">
              <w:rPr>
                <w:rFonts w:ascii="Arial" w:hAnsi="Arial" w:cs="Arial"/>
                <w:b/>
                <w:bCs/>
                <w:snapToGrid/>
                <w:sz w:val="20"/>
              </w:rPr>
              <w:t>Installation Personnel</w:t>
            </w:r>
          </w:p>
        </w:tc>
        <w:tc>
          <w:tcPr>
            <w:tcW w:w="1380" w:type="dxa"/>
            <w:tcBorders>
              <w:top w:val="nil"/>
              <w:left w:val="nil"/>
              <w:bottom w:val="nil"/>
              <w:right w:val="nil"/>
            </w:tcBorders>
            <w:shd w:val="clear" w:color="auto" w:fill="auto"/>
            <w:noWrap/>
            <w:vAlign w:val="bottom"/>
            <w:hideMark/>
          </w:tcPr>
          <w:p w14:paraId="36E33899" w14:textId="77777777" w:rsidR="00960DF5" w:rsidRPr="00960DF5" w:rsidRDefault="00960DF5" w:rsidP="00960DF5">
            <w:pPr>
              <w:widowControl/>
              <w:rPr>
                <w:rFonts w:ascii="Arial" w:hAnsi="Arial" w:cs="Arial"/>
                <w:b/>
                <w:bCs/>
                <w:snapToGrid/>
                <w:sz w:val="20"/>
              </w:rPr>
            </w:pPr>
          </w:p>
        </w:tc>
        <w:tc>
          <w:tcPr>
            <w:tcW w:w="960" w:type="dxa"/>
            <w:tcBorders>
              <w:top w:val="nil"/>
              <w:left w:val="nil"/>
              <w:bottom w:val="nil"/>
              <w:right w:val="nil"/>
            </w:tcBorders>
            <w:shd w:val="clear" w:color="auto" w:fill="auto"/>
            <w:noWrap/>
            <w:vAlign w:val="bottom"/>
            <w:hideMark/>
          </w:tcPr>
          <w:p w14:paraId="45FF087E" w14:textId="77777777" w:rsidR="00960DF5" w:rsidRPr="00960DF5" w:rsidRDefault="00960DF5" w:rsidP="00960DF5">
            <w:pPr>
              <w:widowControl/>
              <w:rPr>
                <w:snapToGrid/>
                <w:sz w:val="20"/>
              </w:rPr>
            </w:pPr>
          </w:p>
        </w:tc>
      </w:tr>
      <w:tr w:rsidR="00960DF5" w:rsidRPr="00960DF5" w14:paraId="0F932A88" w14:textId="77777777" w:rsidTr="00960DF5">
        <w:trPr>
          <w:trHeight w:val="255"/>
        </w:trPr>
        <w:tc>
          <w:tcPr>
            <w:tcW w:w="1400" w:type="dxa"/>
            <w:tcBorders>
              <w:top w:val="nil"/>
              <w:left w:val="nil"/>
              <w:bottom w:val="nil"/>
              <w:right w:val="nil"/>
            </w:tcBorders>
            <w:shd w:val="clear" w:color="auto" w:fill="auto"/>
            <w:noWrap/>
            <w:vAlign w:val="bottom"/>
            <w:hideMark/>
          </w:tcPr>
          <w:p w14:paraId="62C06220" w14:textId="77777777" w:rsidR="00960DF5" w:rsidRPr="00960DF5" w:rsidRDefault="00960DF5" w:rsidP="00960DF5">
            <w:pPr>
              <w:widowControl/>
              <w:rPr>
                <w:snapToGrid/>
                <w:sz w:val="20"/>
              </w:rPr>
            </w:pPr>
          </w:p>
        </w:tc>
        <w:tc>
          <w:tcPr>
            <w:tcW w:w="1200" w:type="dxa"/>
            <w:tcBorders>
              <w:top w:val="nil"/>
              <w:left w:val="nil"/>
              <w:bottom w:val="nil"/>
              <w:right w:val="nil"/>
            </w:tcBorders>
            <w:shd w:val="clear" w:color="auto" w:fill="auto"/>
            <w:noWrap/>
            <w:vAlign w:val="bottom"/>
            <w:hideMark/>
          </w:tcPr>
          <w:p w14:paraId="09815AAB" w14:textId="77777777" w:rsidR="00960DF5" w:rsidRPr="00960DF5" w:rsidRDefault="00960DF5" w:rsidP="00960DF5">
            <w:pPr>
              <w:widowControl/>
              <w:rPr>
                <w:snapToGrid/>
                <w:sz w:val="20"/>
              </w:rPr>
            </w:pPr>
          </w:p>
        </w:tc>
        <w:tc>
          <w:tcPr>
            <w:tcW w:w="1380" w:type="dxa"/>
            <w:tcBorders>
              <w:top w:val="nil"/>
              <w:left w:val="nil"/>
              <w:bottom w:val="nil"/>
              <w:right w:val="nil"/>
            </w:tcBorders>
            <w:shd w:val="clear" w:color="auto" w:fill="auto"/>
            <w:noWrap/>
            <w:vAlign w:val="bottom"/>
            <w:hideMark/>
          </w:tcPr>
          <w:p w14:paraId="427FFAF5" w14:textId="77777777" w:rsidR="00960DF5" w:rsidRPr="00960DF5" w:rsidRDefault="00960DF5" w:rsidP="00960DF5">
            <w:pPr>
              <w:widowControl/>
              <w:rPr>
                <w:snapToGrid/>
                <w:sz w:val="20"/>
              </w:rPr>
            </w:pPr>
          </w:p>
        </w:tc>
        <w:tc>
          <w:tcPr>
            <w:tcW w:w="960" w:type="dxa"/>
            <w:tcBorders>
              <w:top w:val="nil"/>
              <w:left w:val="nil"/>
              <w:bottom w:val="nil"/>
              <w:right w:val="nil"/>
            </w:tcBorders>
            <w:shd w:val="clear" w:color="auto" w:fill="auto"/>
            <w:noWrap/>
            <w:vAlign w:val="bottom"/>
            <w:hideMark/>
          </w:tcPr>
          <w:p w14:paraId="42CB629E" w14:textId="77777777" w:rsidR="00960DF5" w:rsidRPr="00960DF5" w:rsidRDefault="00960DF5" w:rsidP="00960DF5">
            <w:pPr>
              <w:widowControl/>
              <w:rPr>
                <w:snapToGrid/>
                <w:sz w:val="20"/>
              </w:rPr>
            </w:pPr>
          </w:p>
        </w:tc>
      </w:tr>
    </w:tbl>
    <w:p w14:paraId="68AEB6F1" w14:textId="77777777" w:rsidR="00DE7D2F" w:rsidRDefault="00DE7D2F"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tbl>
      <w:tblPr>
        <w:tblW w:w="5260" w:type="dxa"/>
        <w:tblLook w:val="04A0" w:firstRow="1" w:lastRow="0" w:firstColumn="1" w:lastColumn="0" w:noHBand="0" w:noVBand="1"/>
      </w:tblPr>
      <w:tblGrid>
        <w:gridCol w:w="1205"/>
        <w:gridCol w:w="1175"/>
        <w:gridCol w:w="1106"/>
        <w:gridCol w:w="1106"/>
        <w:gridCol w:w="1106"/>
      </w:tblGrid>
      <w:tr w:rsidR="00FE5921" w:rsidRPr="00F15DD3" w14:paraId="17BF13C7" w14:textId="77777777" w:rsidTr="00D33358">
        <w:trPr>
          <w:trHeight w:val="510"/>
        </w:trPr>
        <w:tc>
          <w:tcPr>
            <w:tcW w:w="1205" w:type="dxa"/>
            <w:tcBorders>
              <w:top w:val="nil"/>
              <w:left w:val="nil"/>
              <w:bottom w:val="nil"/>
              <w:right w:val="nil"/>
            </w:tcBorders>
            <w:shd w:val="clear" w:color="auto" w:fill="auto"/>
            <w:noWrap/>
            <w:vAlign w:val="bottom"/>
            <w:hideMark/>
          </w:tcPr>
          <w:p w14:paraId="7B8037DD" w14:textId="77777777" w:rsidR="00FE5921" w:rsidRPr="00F15DD3" w:rsidRDefault="00FE5921" w:rsidP="00D33358">
            <w:pPr>
              <w:rPr>
                <w:sz w:val="20"/>
              </w:rPr>
            </w:pPr>
          </w:p>
        </w:tc>
        <w:tc>
          <w:tcPr>
            <w:tcW w:w="11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EC19A4" w14:textId="77777777" w:rsidR="00FE5921" w:rsidRPr="00F15DD3" w:rsidRDefault="00FE5921" w:rsidP="00D33358">
            <w:pPr>
              <w:jc w:val="center"/>
              <w:rPr>
                <w:rFonts w:ascii="Arial" w:hAnsi="Arial" w:cs="Arial"/>
                <w:sz w:val="20"/>
              </w:rPr>
            </w:pPr>
            <w:r w:rsidRPr="00F15DD3">
              <w:rPr>
                <w:rFonts w:ascii="Arial" w:hAnsi="Arial" w:cs="Arial"/>
                <w:sz w:val="20"/>
              </w:rPr>
              <w:t>3/14/2021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A061E5" w14:textId="77777777" w:rsidR="00FE5921" w:rsidRPr="00F15DD3" w:rsidRDefault="00FE5921" w:rsidP="00D33358">
            <w:pPr>
              <w:jc w:val="center"/>
              <w:rPr>
                <w:rFonts w:ascii="Arial" w:hAnsi="Arial" w:cs="Arial"/>
                <w:b/>
                <w:bCs/>
                <w:sz w:val="20"/>
              </w:rPr>
            </w:pPr>
            <w:r w:rsidRPr="00F15DD3">
              <w:rPr>
                <w:rFonts w:ascii="Arial" w:hAnsi="Arial" w:cs="Arial"/>
                <w:b/>
                <w:bCs/>
                <w:sz w:val="20"/>
              </w:rPr>
              <w:t>Effective 3/20/2022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D88CAC" w14:textId="77777777" w:rsidR="00FE5921" w:rsidRPr="00F15DD3" w:rsidRDefault="00FE5921" w:rsidP="00D33358">
            <w:pPr>
              <w:jc w:val="center"/>
              <w:rPr>
                <w:rFonts w:ascii="Arial" w:hAnsi="Arial" w:cs="Arial"/>
                <w:b/>
                <w:bCs/>
                <w:sz w:val="20"/>
              </w:rPr>
            </w:pPr>
            <w:r w:rsidRPr="00F15DD3">
              <w:rPr>
                <w:rFonts w:ascii="Arial" w:hAnsi="Arial" w:cs="Arial"/>
                <w:b/>
                <w:bCs/>
                <w:sz w:val="20"/>
              </w:rPr>
              <w:t>Effective 5/14/2023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9978E1" w14:textId="77777777" w:rsidR="00FE5921" w:rsidRPr="00F15DD3" w:rsidRDefault="00FE5921" w:rsidP="00D33358">
            <w:pPr>
              <w:jc w:val="center"/>
              <w:rPr>
                <w:rFonts w:ascii="Arial" w:hAnsi="Arial" w:cs="Arial"/>
                <w:b/>
                <w:bCs/>
                <w:sz w:val="20"/>
              </w:rPr>
            </w:pPr>
            <w:r w:rsidRPr="00F15DD3">
              <w:rPr>
                <w:rFonts w:ascii="Arial" w:hAnsi="Arial" w:cs="Arial"/>
                <w:b/>
                <w:bCs/>
                <w:sz w:val="20"/>
              </w:rPr>
              <w:t>Effective 6/16/2024</w:t>
            </w:r>
          </w:p>
        </w:tc>
      </w:tr>
      <w:tr w:rsidR="00FE5921" w:rsidRPr="00F15DD3" w14:paraId="7093EAC0" w14:textId="77777777" w:rsidTr="00D33358">
        <w:trPr>
          <w:trHeight w:val="255"/>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66A13" w14:textId="77777777" w:rsidR="00FE5921" w:rsidRPr="00F15DD3" w:rsidRDefault="00FE5921" w:rsidP="00D33358">
            <w:pPr>
              <w:rPr>
                <w:rFonts w:ascii="Arial" w:hAnsi="Arial" w:cs="Arial"/>
                <w:sz w:val="20"/>
              </w:rPr>
            </w:pPr>
            <w:r w:rsidRPr="00F15DD3">
              <w:rPr>
                <w:rFonts w:ascii="Arial" w:hAnsi="Arial" w:cs="Arial"/>
                <w:sz w:val="20"/>
              </w:rPr>
              <w:t>Start</w:t>
            </w:r>
          </w:p>
        </w:tc>
        <w:tc>
          <w:tcPr>
            <w:tcW w:w="1175" w:type="dxa"/>
            <w:tcBorders>
              <w:top w:val="nil"/>
              <w:left w:val="nil"/>
              <w:bottom w:val="single" w:sz="4" w:space="0" w:color="auto"/>
              <w:right w:val="single" w:sz="4" w:space="0" w:color="auto"/>
            </w:tcBorders>
            <w:shd w:val="clear" w:color="000000" w:fill="D9D9D9"/>
            <w:noWrap/>
            <w:vAlign w:val="bottom"/>
            <w:hideMark/>
          </w:tcPr>
          <w:p w14:paraId="2C0017E5" w14:textId="77777777" w:rsidR="00FE5921" w:rsidRPr="00F15DD3" w:rsidRDefault="00FE5921" w:rsidP="00D33358">
            <w:pPr>
              <w:jc w:val="center"/>
              <w:rPr>
                <w:rFonts w:ascii="Arial" w:hAnsi="Arial" w:cs="Arial"/>
                <w:sz w:val="20"/>
              </w:rPr>
            </w:pPr>
            <w:r w:rsidRPr="00F15DD3">
              <w:rPr>
                <w:rFonts w:ascii="Arial" w:hAnsi="Arial" w:cs="Arial"/>
                <w:sz w:val="20"/>
              </w:rPr>
              <w:t>$15.41</w:t>
            </w:r>
          </w:p>
        </w:tc>
        <w:tc>
          <w:tcPr>
            <w:tcW w:w="960" w:type="dxa"/>
            <w:tcBorders>
              <w:top w:val="nil"/>
              <w:left w:val="nil"/>
              <w:bottom w:val="single" w:sz="4" w:space="0" w:color="auto"/>
              <w:right w:val="single" w:sz="4" w:space="0" w:color="auto"/>
            </w:tcBorders>
            <w:shd w:val="clear" w:color="000000" w:fill="FFFFFF"/>
            <w:noWrap/>
            <w:vAlign w:val="bottom"/>
            <w:hideMark/>
          </w:tcPr>
          <w:p w14:paraId="1AA1807D" w14:textId="77777777" w:rsidR="00FE5921" w:rsidRPr="00F15DD3" w:rsidRDefault="00FE5921" w:rsidP="00D33358">
            <w:pPr>
              <w:jc w:val="center"/>
              <w:rPr>
                <w:rFonts w:ascii="Arial" w:hAnsi="Arial" w:cs="Arial"/>
                <w:b/>
                <w:bCs/>
                <w:sz w:val="20"/>
              </w:rPr>
            </w:pPr>
            <w:r w:rsidRPr="00F15DD3">
              <w:rPr>
                <w:rFonts w:ascii="Arial" w:hAnsi="Arial" w:cs="Arial"/>
                <w:b/>
                <w:bCs/>
                <w:sz w:val="20"/>
              </w:rPr>
              <w:t>$17.00</w:t>
            </w:r>
          </w:p>
        </w:tc>
        <w:tc>
          <w:tcPr>
            <w:tcW w:w="960" w:type="dxa"/>
            <w:tcBorders>
              <w:top w:val="nil"/>
              <w:left w:val="nil"/>
              <w:bottom w:val="single" w:sz="4" w:space="0" w:color="auto"/>
              <w:right w:val="single" w:sz="4" w:space="0" w:color="auto"/>
            </w:tcBorders>
            <w:shd w:val="clear" w:color="000000" w:fill="FFFFFF"/>
            <w:noWrap/>
            <w:vAlign w:val="bottom"/>
            <w:hideMark/>
          </w:tcPr>
          <w:p w14:paraId="40CAFC26" w14:textId="77777777" w:rsidR="00FE5921" w:rsidRPr="00F15DD3" w:rsidRDefault="00FE5921" w:rsidP="00D33358">
            <w:pPr>
              <w:jc w:val="center"/>
              <w:rPr>
                <w:rFonts w:ascii="Arial" w:hAnsi="Arial" w:cs="Arial"/>
                <w:b/>
                <w:bCs/>
                <w:sz w:val="20"/>
              </w:rPr>
            </w:pPr>
            <w:r w:rsidRPr="00F15DD3">
              <w:rPr>
                <w:rFonts w:ascii="Arial" w:hAnsi="Arial" w:cs="Arial"/>
                <w:b/>
                <w:bCs/>
                <w:sz w:val="20"/>
              </w:rPr>
              <w:t>$17.51</w:t>
            </w:r>
          </w:p>
        </w:tc>
        <w:tc>
          <w:tcPr>
            <w:tcW w:w="960" w:type="dxa"/>
            <w:tcBorders>
              <w:top w:val="nil"/>
              <w:left w:val="nil"/>
              <w:bottom w:val="single" w:sz="4" w:space="0" w:color="auto"/>
              <w:right w:val="single" w:sz="4" w:space="0" w:color="auto"/>
            </w:tcBorders>
            <w:shd w:val="clear" w:color="000000" w:fill="FFFFFF"/>
            <w:noWrap/>
            <w:vAlign w:val="bottom"/>
            <w:hideMark/>
          </w:tcPr>
          <w:p w14:paraId="4638153F" w14:textId="77777777" w:rsidR="00FE5921" w:rsidRPr="00F15DD3" w:rsidRDefault="00FE5921" w:rsidP="00D33358">
            <w:pPr>
              <w:jc w:val="center"/>
              <w:rPr>
                <w:rFonts w:ascii="Arial" w:hAnsi="Arial" w:cs="Arial"/>
                <w:b/>
                <w:bCs/>
                <w:sz w:val="20"/>
              </w:rPr>
            </w:pPr>
            <w:r w:rsidRPr="00F15DD3">
              <w:rPr>
                <w:rFonts w:ascii="Arial" w:hAnsi="Arial" w:cs="Arial"/>
                <w:b/>
                <w:bCs/>
                <w:sz w:val="20"/>
              </w:rPr>
              <w:t>$18.04</w:t>
            </w:r>
          </w:p>
        </w:tc>
      </w:tr>
      <w:tr w:rsidR="00FE5921" w:rsidRPr="00F15DD3" w14:paraId="534D92F9"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5A1B1EC" w14:textId="77777777" w:rsidR="00FE5921" w:rsidRPr="00F15DD3" w:rsidRDefault="00FE5921" w:rsidP="00D33358">
            <w:pPr>
              <w:rPr>
                <w:rFonts w:ascii="Arial" w:hAnsi="Arial" w:cs="Arial"/>
                <w:sz w:val="20"/>
              </w:rPr>
            </w:pPr>
            <w:r w:rsidRPr="00F15DD3">
              <w:rPr>
                <w:rFonts w:ascii="Arial" w:hAnsi="Arial" w:cs="Arial"/>
                <w:sz w:val="20"/>
              </w:rPr>
              <w:t>6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57339368" w14:textId="77777777" w:rsidR="00FE5921" w:rsidRPr="00F15DD3" w:rsidRDefault="00FE5921" w:rsidP="00D33358">
            <w:pPr>
              <w:jc w:val="center"/>
              <w:rPr>
                <w:rFonts w:ascii="Arial" w:hAnsi="Arial" w:cs="Arial"/>
                <w:sz w:val="20"/>
              </w:rPr>
            </w:pPr>
            <w:r w:rsidRPr="00F15DD3">
              <w:rPr>
                <w:rFonts w:ascii="Arial" w:hAnsi="Arial" w:cs="Arial"/>
                <w:sz w:val="20"/>
              </w:rPr>
              <w:t>$16.27</w:t>
            </w:r>
          </w:p>
        </w:tc>
        <w:tc>
          <w:tcPr>
            <w:tcW w:w="960" w:type="dxa"/>
            <w:tcBorders>
              <w:top w:val="nil"/>
              <w:left w:val="nil"/>
              <w:bottom w:val="single" w:sz="4" w:space="0" w:color="auto"/>
              <w:right w:val="single" w:sz="4" w:space="0" w:color="auto"/>
            </w:tcBorders>
            <w:shd w:val="clear" w:color="000000" w:fill="FFFFFF"/>
            <w:noWrap/>
            <w:vAlign w:val="bottom"/>
            <w:hideMark/>
          </w:tcPr>
          <w:p w14:paraId="70AAF38A" w14:textId="77777777" w:rsidR="00FE5921" w:rsidRPr="00F15DD3" w:rsidRDefault="00FE5921" w:rsidP="00D33358">
            <w:pPr>
              <w:jc w:val="center"/>
              <w:rPr>
                <w:rFonts w:ascii="Arial" w:hAnsi="Arial" w:cs="Arial"/>
                <w:b/>
                <w:bCs/>
                <w:sz w:val="20"/>
              </w:rPr>
            </w:pPr>
            <w:r w:rsidRPr="00F15DD3">
              <w:rPr>
                <w:rFonts w:ascii="Arial" w:hAnsi="Arial" w:cs="Arial"/>
                <w:b/>
                <w:bCs/>
                <w:sz w:val="20"/>
              </w:rPr>
              <w:t>$18.00</w:t>
            </w:r>
          </w:p>
        </w:tc>
        <w:tc>
          <w:tcPr>
            <w:tcW w:w="960" w:type="dxa"/>
            <w:tcBorders>
              <w:top w:val="nil"/>
              <w:left w:val="nil"/>
              <w:bottom w:val="single" w:sz="4" w:space="0" w:color="auto"/>
              <w:right w:val="single" w:sz="4" w:space="0" w:color="auto"/>
            </w:tcBorders>
            <w:shd w:val="clear" w:color="000000" w:fill="FFFFFF"/>
            <w:noWrap/>
            <w:vAlign w:val="bottom"/>
            <w:hideMark/>
          </w:tcPr>
          <w:p w14:paraId="694DF183" w14:textId="77777777" w:rsidR="00FE5921" w:rsidRPr="00F15DD3" w:rsidRDefault="00FE5921" w:rsidP="00D33358">
            <w:pPr>
              <w:jc w:val="center"/>
              <w:rPr>
                <w:rFonts w:ascii="Arial" w:hAnsi="Arial" w:cs="Arial"/>
                <w:b/>
                <w:bCs/>
                <w:sz w:val="20"/>
              </w:rPr>
            </w:pPr>
            <w:r w:rsidRPr="00F15DD3">
              <w:rPr>
                <w:rFonts w:ascii="Arial" w:hAnsi="Arial" w:cs="Arial"/>
                <w:b/>
                <w:bCs/>
                <w:sz w:val="20"/>
              </w:rPr>
              <w:t>$18.54</w:t>
            </w:r>
          </w:p>
        </w:tc>
        <w:tc>
          <w:tcPr>
            <w:tcW w:w="960" w:type="dxa"/>
            <w:tcBorders>
              <w:top w:val="nil"/>
              <w:left w:val="nil"/>
              <w:bottom w:val="single" w:sz="4" w:space="0" w:color="auto"/>
              <w:right w:val="single" w:sz="4" w:space="0" w:color="auto"/>
            </w:tcBorders>
            <w:shd w:val="clear" w:color="000000" w:fill="FFFFFF"/>
            <w:noWrap/>
            <w:vAlign w:val="bottom"/>
            <w:hideMark/>
          </w:tcPr>
          <w:p w14:paraId="6E371C82" w14:textId="77777777" w:rsidR="00FE5921" w:rsidRPr="00F15DD3" w:rsidRDefault="00FE5921" w:rsidP="00D33358">
            <w:pPr>
              <w:jc w:val="center"/>
              <w:rPr>
                <w:rFonts w:ascii="Arial" w:hAnsi="Arial" w:cs="Arial"/>
                <w:b/>
                <w:bCs/>
                <w:sz w:val="20"/>
              </w:rPr>
            </w:pPr>
            <w:r w:rsidRPr="00F15DD3">
              <w:rPr>
                <w:rFonts w:ascii="Arial" w:hAnsi="Arial" w:cs="Arial"/>
                <w:b/>
                <w:bCs/>
                <w:sz w:val="20"/>
              </w:rPr>
              <w:t>$19.10</w:t>
            </w:r>
          </w:p>
        </w:tc>
      </w:tr>
      <w:tr w:rsidR="00FE5921" w:rsidRPr="00F15DD3" w14:paraId="5A435DA2"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620C3C16" w14:textId="77777777" w:rsidR="00FE5921" w:rsidRPr="00F15DD3" w:rsidRDefault="00FE5921" w:rsidP="00D33358">
            <w:pPr>
              <w:rPr>
                <w:rFonts w:ascii="Arial" w:hAnsi="Arial" w:cs="Arial"/>
                <w:sz w:val="20"/>
              </w:rPr>
            </w:pPr>
            <w:r w:rsidRPr="00F15DD3">
              <w:rPr>
                <w:rFonts w:ascii="Arial" w:hAnsi="Arial" w:cs="Arial"/>
                <w:sz w:val="20"/>
              </w:rPr>
              <w:t>12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0A6A0BD6" w14:textId="77777777" w:rsidR="00FE5921" w:rsidRPr="00F15DD3" w:rsidRDefault="00FE5921" w:rsidP="00D33358">
            <w:pPr>
              <w:jc w:val="center"/>
              <w:rPr>
                <w:rFonts w:ascii="Arial" w:hAnsi="Arial" w:cs="Arial"/>
                <w:sz w:val="20"/>
              </w:rPr>
            </w:pPr>
            <w:r w:rsidRPr="00F15DD3">
              <w:rPr>
                <w:rFonts w:ascii="Arial" w:hAnsi="Arial" w:cs="Arial"/>
                <w:sz w:val="20"/>
              </w:rPr>
              <w:t>$17.54</w:t>
            </w:r>
          </w:p>
        </w:tc>
        <w:tc>
          <w:tcPr>
            <w:tcW w:w="960" w:type="dxa"/>
            <w:tcBorders>
              <w:top w:val="nil"/>
              <w:left w:val="nil"/>
              <w:bottom w:val="single" w:sz="4" w:space="0" w:color="auto"/>
              <w:right w:val="single" w:sz="4" w:space="0" w:color="auto"/>
            </w:tcBorders>
            <w:shd w:val="clear" w:color="000000" w:fill="FFFFFF"/>
            <w:noWrap/>
            <w:vAlign w:val="bottom"/>
            <w:hideMark/>
          </w:tcPr>
          <w:p w14:paraId="2154BD2D" w14:textId="77777777" w:rsidR="00FE5921" w:rsidRPr="00F15DD3" w:rsidRDefault="00FE5921" w:rsidP="00D33358">
            <w:pPr>
              <w:jc w:val="center"/>
              <w:rPr>
                <w:rFonts w:ascii="Arial" w:hAnsi="Arial" w:cs="Arial"/>
                <w:b/>
                <w:bCs/>
                <w:sz w:val="20"/>
              </w:rPr>
            </w:pPr>
            <w:r w:rsidRPr="00F15DD3">
              <w:rPr>
                <w:rFonts w:ascii="Arial" w:hAnsi="Arial" w:cs="Arial"/>
                <w:b/>
                <w:bCs/>
                <w:sz w:val="20"/>
              </w:rPr>
              <w:t>$18.50</w:t>
            </w:r>
          </w:p>
        </w:tc>
        <w:tc>
          <w:tcPr>
            <w:tcW w:w="960" w:type="dxa"/>
            <w:tcBorders>
              <w:top w:val="nil"/>
              <w:left w:val="nil"/>
              <w:bottom w:val="single" w:sz="4" w:space="0" w:color="auto"/>
              <w:right w:val="single" w:sz="4" w:space="0" w:color="auto"/>
            </w:tcBorders>
            <w:shd w:val="clear" w:color="000000" w:fill="FFFFFF"/>
            <w:noWrap/>
            <w:vAlign w:val="bottom"/>
            <w:hideMark/>
          </w:tcPr>
          <w:p w14:paraId="4AEA362C" w14:textId="77777777" w:rsidR="00FE5921" w:rsidRPr="00F15DD3" w:rsidRDefault="00FE5921" w:rsidP="00D33358">
            <w:pPr>
              <w:jc w:val="center"/>
              <w:rPr>
                <w:rFonts w:ascii="Arial" w:hAnsi="Arial" w:cs="Arial"/>
                <w:b/>
                <w:bCs/>
                <w:sz w:val="20"/>
              </w:rPr>
            </w:pPr>
            <w:r w:rsidRPr="00F15DD3">
              <w:rPr>
                <w:rFonts w:ascii="Arial" w:hAnsi="Arial" w:cs="Arial"/>
                <w:b/>
                <w:bCs/>
                <w:sz w:val="20"/>
              </w:rPr>
              <w:t>$19.06</w:t>
            </w:r>
          </w:p>
        </w:tc>
        <w:tc>
          <w:tcPr>
            <w:tcW w:w="960" w:type="dxa"/>
            <w:tcBorders>
              <w:top w:val="nil"/>
              <w:left w:val="nil"/>
              <w:bottom w:val="single" w:sz="4" w:space="0" w:color="auto"/>
              <w:right w:val="single" w:sz="4" w:space="0" w:color="auto"/>
            </w:tcBorders>
            <w:shd w:val="clear" w:color="000000" w:fill="FFFFFF"/>
            <w:noWrap/>
            <w:vAlign w:val="bottom"/>
            <w:hideMark/>
          </w:tcPr>
          <w:p w14:paraId="162D1320" w14:textId="77777777" w:rsidR="00FE5921" w:rsidRPr="00F15DD3" w:rsidRDefault="00FE5921" w:rsidP="00D33358">
            <w:pPr>
              <w:jc w:val="center"/>
              <w:rPr>
                <w:rFonts w:ascii="Arial" w:hAnsi="Arial" w:cs="Arial"/>
                <w:b/>
                <w:bCs/>
                <w:sz w:val="20"/>
              </w:rPr>
            </w:pPr>
            <w:r w:rsidRPr="00F15DD3">
              <w:rPr>
                <w:rFonts w:ascii="Arial" w:hAnsi="Arial" w:cs="Arial"/>
                <w:b/>
                <w:bCs/>
                <w:sz w:val="20"/>
              </w:rPr>
              <w:t>$19.63</w:t>
            </w:r>
          </w:p>
        </w:tc>
      </w:tr>
      <w:tr w:rsidR="00FE5921" w:rsidRPr="00F15DD3" w14:paraId="1CFCB939"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656BF3BB" w14:textId="77777777" w:rsidR="00FE5921" w:rsidRPr="00F15DD3" w:rsidRDefault="00FE5921" w:rsidP="00D33358">
            <w:pPr>
              <w:rPr>
                <w:rFonts w:ascii="Arial" w:hAnsi="Arial" w:cs="Arial"/>
                <w:sz w:val="20"/>
              </w:rPr>
            </w:pPr>
            <w:r w:rsidRPr="00F15DD3">
              <w:rPr>
                <w:rFonts w:ascii="Arial" w:hAnsi="Arial" w:cs="Arial"/>
                <w:sz w:val="20"/>
              </w:rPr>
              <w:t>18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79722BA4" w14:textId="77777777" w:rsidR="00FE5921" w:rsidRPr="00F15DD3" w:rsidRDefault="00FE5921" w:rsidP="00D33358">
            <w:pPr>
              <w:jc w:val="center"/>
              <w:rPr>
                <w:rFonts w:ascii="Arial" w:hAnsi="Arial" w:cs="Arial"/>
                <w:sz w:val="20"/>
              </w:rPr>
            </w:pPr>
            <w:r w:rsidRPr="00F15DD3">
              <w:rPr>
                <w:rFonts w:ascii="Arial" w:hAnsi="Arial" w:cs="Arial"/>
                <w:sz w:val="20"/>
              </w:rPr>
              <w:t>$18.78</w:t>
            </w:r>
          </w:p>
        </w:tc>
        <w:tc>
          <w:tcPr>
            <w:tcW w:w="960" w:type="dxa"/>
            <w:tcBorders>
              <w:top w:val="nil"/>
              <w:left w:val="nil"/>
              <w:bottom w:val="single" w:sz="4" w:space="0" w:color="auto"/>
              <w:right w:val="single" w:sz="4" w:space="0" w:color="auto"/>
            </w:tcBorders>
            <w:shd w:val="clear" w:color="000000" w:fill="FFFFFF"/>
            <w:noWrap/>
            <w:vAlign w:val="bottom"/>
            <w:hideMark/>
          </w:tcPr>
          <w:p w14:paraId="2C012332" w14:textId="77777777" w:rsidR="00FE5921" w:rsidRPr="00F15DD3" w:rsidRDefault="00FE5921" w:rsidP="00D33358">
            <w:pPr>
              <w:jc w:val="center"/>
              <w:rPr>
                <w:rFonts w:ascii="Arial" w:hAnsi="Arial" w:cs="Arial"/>
                <w:b/>
                <w:bCs/>
                <w:sz w:val="20"/>
              </w:rPr>
            </w:pPr>
            <w:r w:rsidRPr="00F15DD3">
              <w:rPr>
                <w:rFonts w:ascii="Arial" w:hAnsi="Arial" w:cs="Arial"/>
                <w:b/>
                <w:bCs/>
                <w:sz w:val="20"/>
              </w:rPr>
              <w:t>$19.34</w:t>
            </w:r>
          </w:p>
        </w:tc>
        <w:tc>
          <w:tcPr>
            <w:tcW w:w="960" w:type="dxa"/>
            <w:tcBorders>
              <w:top w:val="nil"/>
              <w:left w:val="nil"/>
              <w:bottom w:val="single" w:sz="4" w:space="0" w:color="auto"/>
              <w:right w:val="single" w:sz="4" w:space="0" w:color="auto"/>
            </w:tcBorders>
            <w:shd w:val="clear" w:color="000000" w:fill="FFFFFF"/>
            <w:noWrap/>
            <w:vAlign w:val="bottom"/>
            <w:hideMark/>
          </w:tcPr>
          <w:p w14:paraId="42B00F4E" w14:textId="77777777" w:rsidR="00FE5921" w:rsidRPr="00F15DD3" w:rsidRDefault="00FE5921" w:rsidP="00D33358">
            <w:pPr>
              <w:jc w:val="center"/>
              <w:rPr>
                <w:rFonts w:ascii="Arial" w:hAnsi="Arial" w:cs="Arial"/>
                <w:b/>
                <w:bCs/>
                <w:sz w:val="20"/>
              </w:rPr>
            </w:pPr>
            <w:r w:rsidRPr="00F15DD3">
              <w:rPr>
                <w:rFonts w:ascii="Arial" w:hAnsi="Arial" w:cs="Arial"/>
                <w:b/>
                <w:bCs/>
                <w:sz w:val="20"/>
              </w:rPr>
              <w:t>$19.92</w:t>
            </w:r>
          </w:p>
        </w:tc>
        <w:tc>
          <w:tcPr>
            <w:tcW w:w="960" w:type="dxa"/>
            <w:tcBorders>
              <w:top w:val="nil"/>
              <w:left w:val="nil"/>
              <w:bottom w:val="single" w:sz="4" w:space="0" w:color="auto"/>
              <w:right w:val="single" w:sz="4" w:space="0" w:color="auto"/>
            </w:tcBorders>
            <w:shd w:val="clear" w:color="000000" w:fill="FFFFFF"/>
            <w:noWrap/>
            <w:vAlign w:val="bottom"/>
            <w:hideMark/>
          </w:tcPr>
          <w:p w14:paraId="7747EA84" w14:textId="77777777" w:rsidR="00FE5921" w:rsidRPr="00F15DD3" w:rsidRDefault="00FE5921" w:rsidP="00D33358">
            <w:pPr>
              <w:jc w:val="center"/>
              <w:rPr>
                <w:rFonts w:ascii="Arial" w:hAnsi="Arial" w:cs="Arial"/>
                <w:b/>
                <w:bCs/>
                <w:sz w:val="20"/>
              </w:rPr>
            </w:pPr>
            <w:r w:rsidRPr="00F15DD3">
              <w:rPr>
                <w:rFonts w:ascii="Arial" w:hAnsi="Arial" w:cs="Arial"/>
                <w:b/>
                <w:bCs/>
                <w:sz w:val="20"/>
              </w:rPr>
              <w:t>$20.52</w:t>
            </w:r>
          </w:p>
        </w:tc>
      </w:tr>
      <w:tr w:rsidR="00FE5921" w:rsidRPr="00F15DD3" w14:paraId="59E6500A"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65A8F82" w14:textId="77777777" w:rsidR="00FE5921" w:rsidRPr="00F15DD3" w:rsidRDefault="00FE5921" w:rsidP="00D33358">
            <w:pPr>
              <w:rPr>
                <w:rFonts w:ascii="Arial" w:hAnsi="Arial" w:cs="Arial"/>
                <w:sz w:val="20"/>
              </w:rPr>
            </w:pPr>
            <w:r w:rsidRPr="00F15DD3">
              <w:rPr>
                <w:rFonts w:ascii="Arial" w:hAnsi="Arial" w:cs="Arial"/>
                <w:sz w:val="20"/>
              </w:rPr>
              <w:t>24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7B4032DC" w14:textId="77777777" w:rsidR="00FE5921" w:rsidRPr="00F15DD3" w:rsidRDefault="00FE5921" w:rsidP="00D33358">
            <w:pPr>
              <w:jc w:val="center"/>
              <w:rPr>
                <w:rFonts w:ascii="Arial" w:hAnsi="Arial" w:cs="Arial"/>
                <w:sz w:val="20"/>
              </w:rPr>
            </w:pPr>
            <w:r w:rsidRPr="00F15DD3">
              <w:rPr>
                <w:rFonts w:ascii="Arial" w:hAnsi="Arial" w:cs="Arial"/>
                <w:sz w:val="20"/>
              </w:rPr>
              <w:t>$20.04</w:t>
            </w:r>
          </w:p>
        </w:tc>
        <w:tc>
          <w:tcPr>
            <w:tcW w:w="960" w:type="dxa"/>
            <w:tcBorders>
              <w:top w:val="nil"/>
              <w:left w:val="nil"/>
              <w:bottom w:val="single" w:sz="4" w:space="0" w:color="auto"/>
              <w:right w:val="single" w:sz="4" w:space="0" w:color="auto"/>
            </w:tcBorders>
            <w:shd w:val="clear" w:color="000000" w:fill="FFFFFF"/>
            <w:noWrap/>
            <w:vAlign w:val="bottom"/>
            <w:hideMark/>
          </w:tcPr>
          <w:p w14:paraId="68EC0A72" w14:textId="77777777" w:rsidR="00FE5921" w:rsidRPr="00F15DD3" w:rsidRDefault="00FE5921" w:rsidP="00D33358">
            <w:pPr>
              <w:jc w:val="center"/>
              <w:rPr>
                <w:rFonts w:ascii="Arial" w:hAnsi="Arial" w:cs="Arial"/>
                <w:b/>
                <w:bCs/>
                <w:sz w:val="20"/>
              </w:rPr>
            </w:pPr>
            <w:r w:rsidRPr="00F15DD3">
              <w:rPr>
                <w:rFonts w:ascii="Arial" w:hAnsi="Arial" w:cs="Arial"/>
                <w:b/>
                <w:bCs/>
                <w:sz w:val="20"/>
              </w:rPr>
              <w:t>$20.64</w:t>
            </w:r>
          </w:p>
        </w:tc>
        <w:tc>
          <w:tcPr>
            <w:tcW w:w="960" w:type="dxa"/>
            <w:tcBorders>
              <w:top w:val="nil"/>
              <w:left w:val="nil"/>
              <w:bottom w:val="single" w:sz="4" w:space="0" w:color="auto"/>
              <w:right w:val="single" w:sz="4" w:space="0" w:color="auto"/>
            </w:tcBorders>
            <w:shd w:val="clear" w:color="000000" w:fill="FFFFFF"/>
            <w:noWrap/>
            <w:vAlign w:val="bottom"/>
            <w:hideMark/>
          </w:tcPr>
          <w:p w14:paraId="4259A03D" w14:textId="77777777" w:rsidR="00FE5921" w:rsidRPr="00F15DD3" w:rsidRDefault="00FE5921" w:rsidP="00D33358">
            <w:pPr>
              <w:jc w:val="center"/>
              <w:rPr>
                <w:rFonts w:ascii="Arial" w:hAnsi="Arial" w:cs="Arial"/>
                <w:b/>
                <w:bCs/>
                <w:sz w:val="20"/>
              </w:rPr>
            </w:pPr>
            <w:r w:rsidRPr="00F15DD3">
              <w:rPr>
                <w:rFonts w:ascii="Arial" w:hAnsi="Arial" w:cs="Arial"/>
                <w:b/>
                <w:bCs/>
                <w:sz w:val="20"/>
              </w:rPr>
              <w:t>$21.26</w:t>
            </w:r>
          </w:p>
        </w:tc>
        <w:tc>
          <w:tcPr>
            <w:tcW w:w="960" w:type="dxa"/>
            <w:tcBorders>
              <w:top w:val="nil"/>
              <w:left w:val="nil"/>
              <w:bottom w:val="single" w:sz="4" w:space="0" w:color="auto"/>
              <w:right w:val="single" w:sz="4" w:space="0" w:color="auto"/>
            </w:tcBorders>
            <w:shd w:val="clear" w:color="000000" w:fill="FFFFFF"/>
            <w:noWrap/>
            <w:vAlign w:val="bottom"/>
            <w:hideMark/>
          </w:tcPr>
          <w:p w14:paraId="0365226D" w14:textId="77777777" w:rsidR="00FE5921" w:rsidRPr="00F15DD3" w:rsidRDefault="00FE5921" w:rsidP="00D33358">
            <w:pPr>
              <w:jc w:val="center"/>
              <w:rPr>
                <w:rFonts w:ascii="Arial" w:hAnsi="Arial" w:cs="Arial"/>
                <w:b/>
                <w:bCs/>
                <w:sz w:val="20"/>
              </w:rPr>
            </w:pPr>
            <w:r w:rsidRPr="00F15DD3">
              <w:rPr>
                <w:rFonts w:ascii="Arial" w:hAnsi="Arial" w:cs="Arial"/>
                <w:b/>
                <w:bCs/>
                <w:sz w:val="20"/>
              </w:rPr>
              <w:t>$21.90</w:t>
            </w:r>
          </w:p>
        </w:tc>
      </w:tr>
      <w:tr w:rsidR="00FE5921" w:rsidRPr="00F15DD3" w14:paraId="2566CE13"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399826C" w14:textId="77777777" w:rsidR="00FE5921" w:rsidRPr="00F15DD3" w:rsidRDefault="00FE5921" w:rsidP="00D33358">
            <w:pPr>
              <w:rPr>
                <w:rFonts w:ascii="Arial" w:hAnsi="Arial" w:cs="Arial"/>
                <w:sz w:val="20"/>
              </w:rPr>
            </w:pPr>
            <w:r w:rsidRPr="00F15DD3">
              <w:rPr>
                <w:rFonts w:ascii="Arial" w:hAnsi="Arial" w:cs="Arial"/>
                <w:sz w:val="20"/>
              </w:rPr>
              <w:t>30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632D4D90" w14:textId="77777777" w:rsidR="00FE5921" w:rsidRPr="00F15DD3" w:rsidRDefault="00FE5921" w:rsidP="00D33358">
            <w:pPr>
              <w:jc w:val="center"/>
              <w:rPr>
                <w:rFonts w:ascii="Arial" w:hAnsi="Arial" w:cs="Arial"/>
                <w:sz w:val="20"/>
              </w:rPr>
            </w:pPr>
            <w:r w:rsidRPr="00F15DD3">
              <w:rPr>
                <w:rFonts w:ascii="Arial" w:hAnsi="Arial" w:cs="Arial"/>
                <w:sz w:val="20"/>
              </w:rPr>
              <w:t>$21.27</w:t>
            </w:r>
          </w:p>
        </w:tc>
        <w:tc>
          <w:tcPr>
            <w:tcW w:w="960" w:type="dxa"/>
            <w:tcBorders>
              <w:top w:val="nil"/>
              <w:left w:val="nil"/>
              <w:bottom w:val="single" w:sz="4" w:space="0" w:color="auto"/>
              <w:right w:val="single" w:sz="4" w:space="0" w:color="auto"/>
            </w:tcBorders>
            <w:shd w:val="clear" w:color="000000" w:fill="FFFFFF"/>
            <w:noWrap/>
            <w:vAlign w:val="bottom"/>
            <w:hideMark/>
          </w:tcPr>
          <w:p w14:paraId="5C056F8B" w14:textId="77777777" w:rsidR="00FE5921" w:rsidRPr="00F15DD3" w:rsidRDefault="00FE5921" w:rsidP="00D33358">
            <w:pPr>
              <w:jc w:val="center"/>
              <w:rPr>
                <w:rFonts w:ascii="Arial" w:hAnsi="Arial" w:cs="Arial"/>
                <w:b/>
                <w:bCs/>
                <w:sz w:val="20"/>
              </w:rPr>
            </w:pPr>
            <w:r w:rsidRPr="00F15DD3">
              <w:rPr>
                <w:rFonts w:ascii="Arial" w:hAnsi="Arial" w:cs="Arial"/>
                <w:b/>
                <w:bCs/>
                <w:sz w:val="20"/>
              </w:rPr>
              <w:t>$21.91</w:t>
            </w:r>
          </w:p>
        </w:tc>
        <w:tc>
          <w:tcPr>
            <w:tcW w:w="960" w:type="dxa"/>
            <w:tcBorders>
              <w:top w:val="nil"/>
              <w:left w:val="nil"/>
              <w:bottom w:val="single" w:sz="4" w:space="0" w:color="auto"/>
              <w:right w:val="single" w:sz="4" w:space="0" w:color="auto"/>
            </w:tcBorders>
            <w:shd w:val="clear" w:color="000000" w:fill="FFFFFF"/>
            <w:noWrap/>
            <w:vAlign w:val="bottom"/>
            <w:hideMark/>
          </w:tcPr>
          <w:p w14:paraId="5795065B" w14:textId="77777777" w:rsidR="00FE5921" w:rsidRPr="00F15DD3" w:rsidRDefault="00FE5921" w:rsidP="00D33358">
            <w:pPr>
              <w:jc w:val="center"/>
              <w:rPr>
                <w:rFonts w:ascii="Arial" w:hAnsi="Arial" w:cs="Arial"/>
                <w:b/>
                <w:bCs/>
                <w:sz w:val="20"/>
              </w:rPr>
            </w:pPr>
            <w:r w:rsidRPr="00F15DD3">
              <w:rPr>
                <w:rFonts w:ascii="Arial" w:hAnsi="Arial" w:cs="Arial"/>
                <w:b/>
                <w:bCs/>
                <w:sz w:val="20"/>
              </w:rPr>
              <w:t>$22.57</w:t>
            </w:r>
          </w:p>
        </w:tc>
        <w:tc>
          <w:tcPr>
            <w:tcW w:w="960" w:type="dxa"/>
            <w:tcBorders>
              <w:top w:val="nil"/>
              <w:left w:val="nil"/>
              <w:bottom w:val="single" w:sz="4" w:space="0" w:color="auto"/>
              <w:right w:val="single" w:sz="4" w:space="0" w:color="auto"/>
            </w:tcBorders>
            <w:shd w:val="clear" w:color="000000" w:fill="FFFFFF"/>
            <w:noWrap/>
            <w:vAlign w:val="bottom"/>
            <w:hideMark/>
          </w:tcPr>
          <w:p w14:paraId="0B21A941" w14:textId="77777777" w:rsidR="00FE5921" w:rsidRPr="00F15DD3" w:rsidRDefault="00FE5921" w:rsidP="00D33358">
            <w:pPr>
              <w:jc w:val="center"/>
              <w:rPr>
                <w:rFonts w:ascii="Arial" w:hAnsi="Arial" w:cs="Arial"/>
                <w:b/>
                <w:bCs/>
                <w:sz w:val="20"/>
              </w:rPr>
            </w:pPr>
            <w:r w:rsidRPr="00F15DD3">
              <w:rPr>
                <w:rFonts w:ascii="Arial" w:hAnsi="Arial" w:cs="Arial"/>
                <w:b/>
                <w:bCs/>
                <w:sz w:val="20"/>
              </w:rPr>
              <w:t>$23.24</w:t>
            </w:r>
          </w:p>
        </w:tc>
      </w:tr>
      <w:tr w:rsidR="00FE5921" w:rsidRPr="00F15DD3" w14:paraId="03AFF060"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3FC6FDD" w14:textId="77777777" w:rsidR="00FE5921" w:rsidRPr="00F15DD3" w:rsidRDefault="00FE5921" w:rsidP="00D33358">
            <w:pPr>
              <w:rPr>
                <w:rFonts w:ascii="Arial" w:hAnsi="Arial" w:cs="Arial"/>
                <w:sz w:val="20"/>
              </w:rPr>
            </w:pPr>
            <w:r w:rsidRPr="00F15DD3">
              <w:rPr>
                <w:rFonts w:ascii="Arial" w:hAnsi="Arial" w:cs="Arial"/>
                <w:sz w:val="20"/>
              </w:rPr>
              <w:t>36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365C5DA2" w14:textId="77777777" w:rsidR="00FE5921" w:rsidRPr="00F15DD3" w:rsidRDefault="00FE5921" w:rsidP="00D33358">
            <w:pPr>
              <w:jc w:val="center"/>
              <w:rPr>
                <w:rFonts w:ascii="Arial" w:hAnsi="Arial" w:cs="Arial"/>
                <w:sz w:val="20"/>
              </w:rPr>
            </w:pPr>
            <w:r w:rsidRPr="00F15DD3">
              <w:rPr>
                <w:rFonts w:ascii="Arial" w:hAnsi="Arial" w:cs="Arial"/>
                <w:sz w:val="20"/>
              </w:rPr>
              <w:t>$22.54</w:t>
            </w:r>
          </w:p>
        </w:tc>
        <w:tc>
          <w:tcPr>
            <w:tcW w:w="960" w:type="dxa"/>
            <w:tcBorders>
              <w:top w:val="nil"/>
              <w:left w:val="nil"/>
              <w:bottom w:val="single" w:sz="4" w:space="0" w:color="auto"/>
              <w:right w:val="single" w:sz="4" w:space="0" w:color="auto"/>
            </w:tcBorders>
            <w:shd w:val="clear" w:color="000000" w:fill="FFFFFF"/>
            <w:noWrap/>
            <w:vAlign w:val="bottom"/>
            <w:hideMark/>
          </w:tcPr>
          <w:p w14:paraId="1080DC82" w14:textId="77777777" w:rsidR="00FE5921" w:rsidRPr="00F15DD3" w:rsidRDefault="00FE5921" w:rsidP="00D33358">
            <w:pPr>
              <w:jc w:val="center"/>
              <w:rPr>
                <w:rFonts w:ascii="Arial" w:hAnsi="Arial" w:cs="Arial"/>
                <w:b/>
                <w:bCs/>
                <w:sz w:val="20"/>
              </w:rPr>
            </w:pPr>
            <w:r w:rsidRPr="00F15DD3">
              <w:rPr>
                <w:rFonts w:ascii="Arial" w:hAnsi="Arial" w:cs="Arial"/>
                <w:b/>
                <w:bCs/>
                <w:sz w:val="20"/>
              </w:rPr>
              <w:t>$23.22</w:t>
            </w:r>
          </w:p>
        </w:tc>
        <w:tc>
          <w:tcPr>
            <w:tcW w:w="960" w:type="dxa"/>
            <w:tcBorders>
              <w:top w:val="nil"/>
              <w:left w:val="nil"/>
              <w:bottom w:val="single" w:sz="4" w:space="0" w:color="auto"/>
              <w:right w:val="single" w:sz="4" w:space="0" w:color="auto"/>
            </w:tcBorders>
            <w:shd w:val="clear" w:color="000000" w:fill="FFFFFF"/>
            <w:noWrap/>
            <w:vAlign w:val="bottom"/>
            <w:hideMark/>
          </w:tcPr>
          <w:p w14:paraId="3A9813BC" w14:textId="77777777" w:rsidR="00FE5921" w:rsidRPr="00F15DD3" w:rsidRDefault="00FE5921" w:rsidP="00D33358">
            <w:pPr>
              <w:jc w:val="center"/>
              <w:rPr>
                <w:rFonts w:ascii="Arial" w:hAnsi="Arial" w:cs="Arial"/>
                <w:b/>
                <w:bCs/>
                <w:sz w:val="20"/>
              </w:rPr>
            </w:pPr>
            <w:r w:rsidRPr="00F15DD3">
              <w:rPr>
                <w:rFonts w:ascii="Arial" w:hAnsi="Arial" w:cs="Arial"/>
                <w:b/>
                <w:bCs/>
                <w:sz w:val="20"/>
              </w:rPr>
              <w:t>$23.91</w:t>
            </w:r>
          </w:p>
        </w:tc>
        <w:tc>
          <w:tcPr>
            <w:tcW w:w="960" w:type="dxa"/>
            <w:tcBorders>
              <w:top w:val="nil"/>
              <w:left w:val="nil"/>
              <w:bottom w:val="single" w:sz="4" w:space="0" w:color="auto"/>
              <w:right w:val="single" w:sz="4" w:space="0" w:color="auto"/>
            </w:tcBorders>
            <w:shd w:val="clear" w:color="000000" w:fill="FFFFFF"/>
            <w:noWrap/>
            <w:vAlign w:val="bottom"/>
            <w:hideMark/>
          </w:tcPr>
          <w:p w14:paraId="7739E916" w14:textId="77777777" w:rsidR="00FE5921" w:rsidRPr="00F15DD3" w:rsidRDefault="00FE5921" w:rsidP="00D33358">
            <w:pPr>
              <w:jc w:val="center"/>
              <w:rPr>
                <w:rFonts w:ascii="Arial" w:hAnsi="Arial" w:cs="Arial"/>
                <w:b/>
                <w:bCs/>
                <w:sz w:val="20"/>
              </w:rPr>
            </w:pPr>
            <w:r w:rsidRPr="00F15DD3">
              <w:rPr>
                <w:rFonts w:ascii="Arial" w:hAnsi="Arial" w:cs="Arial"/>
                <w:b/>
                <w:bCs/>
                <w:sz w:val="20"/>
              </w:rPr>
              <w:t>$24.63</w:t>
            </w:r>
          </w:p>
        </w:tc>
      </w:tr>
      <w:tr w:rsidR="00FE5921" w:rsidRPr="00F15DD3" w14:paraId="590FF46E"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0FA53E43" w14:textId="77777777" w:rsidR="00FE5921" w:rsidRPr="00F15DD3" w:rsidRDefault="00FE5921" w:rsidP="00D33358">
            <w:pPr>
              <w:rPr>
                <w:rFonts w:ascii="Arial" w:hAnsi="Arial" w:cs="Arial"/>
                <w:sz w:val="20"/>
              </w:rPr>
            </w:pPr>
            <w:r w:rsidRPr="00F15DD3">
              <w:rPr>
                <w:rFonts w:ascii="Arial" w:hAnsi="Arial" w:cs="Arial"/>
                <w:sz w:val="20"/>
              </w:rPr>
              <w:t>42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51524A55" w14:textId="77777777" w:rsidR="00FE5921" w:rsidRPr="00F15DD3" w:rsidRDefault="00FE5921" w:rsidP="00D33358">
            <w:pPr>
              <w:jc w:val="center"/>
              <w:rPr>
                <w:rFonts w:ascii="Arial" w:hAnsi="Arial" w:cs="Arial"/>
                <w:sz w:val="20"/>
              </w:rPr>
            </w:pPr>
            <w:r w:rsidRPr="00F15DD3">
              <w:rPr>
                <w:rFonts w:ascii="Arial" w:hAnsi="Arial" w:cs="Arial"/>
                <w:sz w:val="20"/>
              </w:rPr>
              <w:t>$24.74</w:t>
            </w:r>
          </w:p>
        </w:tc>
        <w:tc>
          <w:tcPr>
            <w:tcW w:w="960" w:type="dxa"/>
            <w:tcBorders>
              <w:top w:val="nil"/>
              <w:left w:val="nil"/>
              <w:bottom w:val="single" w:sz="4" w:space="0" w:color="auto"/>
              <w:right w:val="single" w:sz="4" w:space="0" w:color="auto"/>
            </w:tcBorders>
            <w:shd w:val="clear" w:color="000000" w:fill="FFFFFF"/>
            <w:noWrap/>
            <w:vAlign w:val="bottom"/>
            <w:hideMark/>
          </w:tcPr>
          <w:p w14:paraId="5CFA8F58" w14:textId="77777777" w:rsidR="00FE5921" w:rsidRPr="00F15DD3" w:rsidRDefault="00FE5921" w:rsidP="00D33358">
            <w:pPr>
              <w:jc w:val="center"/>
              <w:rPr>
                <w:rFonts w:ascii="Arial" w:hAnsi="Arial" w:cs="Arial"/>
                <w:b/>
                <w:bCs/>
                <w:sz w:val="20"/>
              </w:rPr>
            </w:pPr>
            <w:r w:rsidRPr="00F15DD3">
              <w:rPr>
                <w:rFonts w:ascii="Arial" w:hAnsi="Arial" w:cs="Arial"/>
                <w:b/>
                <w:bCs/>
                <w:sz w:val="20"/>
              </w:rPr>
              <w:t>$25.48</w:t>
            </w:r>
          </w:p>
        </w:tc>
        <w:tc>
          <w:tcPr>
            <w:tcW w:w="960" w:type="dxa"/>
            <w:tcBorders>
              <w:top w:val="nil"/>
              <w:left w:val="nil"/>
              <w:bottom w:val="single" w:sz="4" w:space="0" w:color="auto"/>
              <w:right w:val="single" w:sz="4" w:space="0" w:color="auto"/>
            </w:tcBorders>
            <w:shd w:val="clear" w:color="000000" w:fill="FFFFFF"/>
            <w:noWrap/>
            <w:vAlign w:val="bottom"/>
            <w:hideMark/>
          </w:tcPr>
          <w:p w14:paraId="135A1576" w14:textId="77777777" w:rsidR="00FE5921" w:rsidRPr="00F15DD3" w:rsidRDefault="00FE5921" w:rsidP="00D33358">
            <w:pPr>
              <w:jc w:val="center"/>
              <w:rPr>
                <w:rFonts w:ascii="Arial" w:hAnsi="Arial" w:cs="Arial"/>
                <w:b/>
                <w:bCs/>
                <w:sz w:val="20"/>
              </w:rPr>
            </w:pPr>
            <w:r w:rsidRPr="00F15DD3">
              <w:rPr>
                <w:rFonts w:ascii="Arial" w:hAnsi="Arial" w:cs="Arial"/>
                <w:b/>
                <w:bCs/>
                <w:sz w:val="20"/>
              </w:rPr>
              <w:t>$26.25</w:t>
            </w:r>
          </w:p>
        </w:tc>
        <w:tc>
          <w:tcPr>
            <w:tcW w:w="960" w:type="dxa"/>
            <w:tcBorders>
              <w:top w:val="nil"/>
              <w:left w:val="nil"/>
              <w:bottom w:val="single" w:sz="4" w:space="0" w:color="auto"/>
              <w:right w:val="single" w:sz="4" w:space="0" w:color="auto"/>
            </w:tcBorders>
            <w:shd w:val="clear" w:color="000000" w:fill="FFFFFF"/>
            <w:noWrap/>
            <w:vAlign w:val="bottom"/>
            <w:hideMark/>
          </w:tcPr>
          <w:p w14:paraId="01F61854" w14:textId="77777777" w:rsidR="00FE5921" w:rsidRPr="00F15DD3" w:rsidRDefault="00FE5921" w:rsidP="00D33358">
            <w:pPr>
              <w:jc w:val="center"/>
              <w:rPr>
                <w:rFonts w:ascii="Arial" w:hAnsi="Arial" w:cs="Arial"/>
                <w:b/>
                <w:bCs/>
                <w:sz w:val="20"/>
              </w:rPr>
            </w:pPr>
            <w:r w:rsidRPr="00F15DD3">
              <w:rPr>
                <w:rFonts w:ascii="Arial" w:hAnsi="Arial" w:cs="Arial"/>
                <w:b/>
                <w:bCs/>
                <w:sz w:val="20"/>
              </w:rPr>
              <w:t>$27.03</w:t>
            </w:r>
          </w:p>
        </w:tc>
      </w:tr>
      <w:tr w:rsidR="00FE5921" w:rsidRPr="00F15DD3" w14:paraId="3E2E0460"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5420F65B" w14:textId="77777777" w:rsidR="00FE5921" w:rsidRPr="00F15DD3" w:rsidRDefault="00FE5921" w:rsidP="00D33358">
            <w:pPr>
              <w:rPr>
                <w:rFonts w:ascii="Arial" w:hAnsi="Arial" w:cs="Arial"/>
                <w:sz w:val="20"/>
              </w:rPr>
            </w:pPr>
            <w:r w:rsidRPr="00F15DD3">
              <w:rPr>
                <w:rFonts w:ascii="Arial" w:hAnsi="Arial" w:cs="Arial"/>
                <w:sz w:val="20"/>
              </w:rPr>
              <w:t>48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0F97DC1A" w14:textId="77777777" w:rsidR="00FE5921" w:rsidRPr="00F15DD3" w:rsidRDefault="00FE5921" w:rsidP="00D33358">
            <w:pPr>
              <w:jc w:val="center"/>
              <w:rPr>
                <w:rFonts w:ascii="Arial" w:hAnsi="Arial" w:cs="Arial"/>
                <w:sz w:val="20"/>
              </w:rPr>
            </w:pPr>
            <w:r w:rsidRPr="00F15DD3">
              <w:rPr>
                <w:rFonts w:ascii="Arial" w:hAnsi="Arial" w:cs="Arial"/>
                <w:sz w:val="20"/>
              </w:rPr>
              <w:t>$26.03</w:t>
            </w:r>
          </w:p>
        </w:tc>
        <w:tc>
          <w:tcPr>
            <w:tcW w:w="960" w:type="dxa"/>
            <w:tcBorders>
              <w:top w:val="nil"/>
              <w:left w:val="nil"/>
              <w:bottom w:val="single" w:sz="4" w:space="0" w:color="auto"/>
              <w:right w:val="single" w:sz="4" w:space="0" w:color="auto"/>
            </w:tcBorders>
            <w:shd w:val="clear" w:color="000000" w:fill="FFFFFF"/>
            <w:noWrap/>
            <w:vAlign w:val="bottom"/>
            <w:hideMark/>
          </w:tcPr>
          <w:p w14:paraId="4FE37928" w14:textId="77777777" w:rsidR="00FE5921" w:rsidRPr="00F15DD3" w:rsidRDefault="00FE5921" w:rsidP="00D33358">
            <w:pPr>
              <w:jc w:val="center"/>
              <w:rPr>
                <w:rFonts w:ascii="Arial" w:hAnsi="Arial" w:cs="Arial"/>
                <w:b/>
                <w:bCs/>
                <w:sz w:val="20"/>
              </w:rPr>
            </w:pPr>
            <w:r w:rsidRPr="00F15DD3">
              <w:rPr>
                <w:rFonts w:ascii="Arial" w:hAnsi="Arial" w:cs="Arial"/>
                <w:b/>
                <w:bCs/>
                <w:sz w:val="20"/>
              </w:rPr>
              <w:t>$26.81</w:t>
            </w:r>
          </w:p>
        </w:tc>
        <w:tc>
          <w:tcPr>
            <w:tcW w:w="960" w:type="dxa"/>
            <w:tcBorders>
              <w:top w:val="nil"/>
              <w:left w:val="nil"/>
              <w:bottom w:val="single" w:sz="4" w:space="0" w:color="auto"/>
              <w:right w:val="single" w:sz="4" w:space="0" w:color="auto"/>
            </w:tcBorders>
            <w:shd w:val="clear" w:color="000000" w:fill="FFFFFF"/>
            <w:noWrap/>
            <w:vAlign w:val="bottom"/>
            <w:hideMark/>
          </w:tcPr>
          <w:p w14:paraId="64ABD7B5" w14:textId="77777777" w:rsidR="00FE5921" w:rsidRPr="00F15DD3" w:rsidRDefault="00FE5921" w:rsidP="00D33358">
            <w:pPr>
              <w:jc w:val="center"/>
              <w:rPr>
                <w:rFonts w:ascii="Arial" w:hAnsi="Arial" w:cs="Arial"/>
                <w:b/>
                <w:bCs/>
                <w:sz w:val="20"/>
              </w:rPr>
            </w:pPr>
            <w:r w:rsidRPr="00F15DD3">
              <w:rPr>
                <w:rFonts w:ascii="Arial" w:hAnsi="Arial" w:cs="Arial"/>
                <w:b/>
                <w:bCs/>
                <w:sz w:val="20"/>
              </w:rPr>
              <w:t>$27.62</w:t>
            </w:r>
          </w:p>
        </w:tc>
        <w:tc>
          <w:tcPr>
            <w:tcW w:w="960" w:type="dxa"/>
            <w:tcBorders>
              <w:top w:val="nil"/>
              <w:left w:val="nil"/>
              <w:bottom w:val="single" w:sz="4" w:space="0" w:color="auto"/>
              <w:right w:val="single" w:sz="4" w:space="0" w:color="auto"/>
            </w:tcBorders>
            <w:shd w:val="clear" w:color="000000" w:fill="FFFFFF"/>
            <w:noWrap/>
            <w:vAlign w:val="bottom"/>
            <w:hideMark/>
          </w:tcPr>
          <w:p w14:paraId="2F7F3557" w14:textId="77777777" w:rsidR="00FE5921" w:rsidRPr="00F15DD3" w:rsidRDefault="00FE5921" w:rsidP="00D33358">
            <w:pPr>
              <w:jc w:val="center"/>
              <w:rPr>
                <w:rFonts w:ascii="Arial" w:hAnsi="Arial" w:cs="Arial"/>
                <w:b/>
                <w:bCs/>
                <w:sz w:val="20"/>
              </w:rPr>
            </w:pPr>
            <w:r w:rsidRPr="00F15DD3">
              <w:rPr>
                <w:rFonts w:ascii="Arial" w:hAnsi="Arial" w:cs="Arial"/>
                <w:b/>
                <w:bCs/>
                <w:sz w:val="20"/>
              </w:rPr>
              <w:t>$28.44</w:t>
            </w:r>
          </w:p>
        </w:tc>
      </w:tr>
    </w:tbl>
    <w:p w14:paraId="68AEB6F2" w14:textId="77777777" w:rsidR="00DE7D2F" w:rsidRDefault="00DE7D2F"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14:paraId="68AEB6F3" w14:textId="77777777" w:rsidR="007E6CFB" w:rsidRPr="00093F4D" w:rsidRDefault="007E6CF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Lead Technician $1.</w:t>
      </w:r>
      <w:r w:rsidR="003C7A83" w:rsidRPr="00093F4D">
        <w:rPr>
          <w:rFonts w:ascii="Arial" w:hAnsi="Arial" w:cs="Arial"/>
          <w:sz w:val="20"/>
        </w:rPr>
        <w:t xml:space="preserve">00 or 5% </w:t>
      </w:r>
      <w:r w:rsidRPr="00093F4D">
        <w:rPr>
          <w:rFonts w:ascii="Arial" w:hAnsi="Arial" w:cs="Arial"/>
          <w:sz w:val="20"/>
        </w:rPr>
        <w:t>above top rate of pay</w:t>
      </w:r>
      <w:r w:rsidR="003C7A83" w:rsidRPr="00093F4D">
        <w:rPr>
          <w:rFonts w:ascii="Arial" w:hAnsi="Arial" w:cs="Arial"/>
          <w:sz w:val="20"/>
        </w:rPr>
        <w:t>, whichever is greater</w:t>
      </w:r>
      <w:r w:rsidRPr="00093F4D">
        <w:rPr>
          <w:rFonts w:ascii="Arial" w:hAnsi="Arial" w:cs="Arial"/>
          <w:sz w:val="20"/>
        </w:rPr>
        <w:t>.</w:t>
      </w:r>
    </w:p>
    <w:p w14:paraId="68AEB6F4" w14:textId="77777777" w:rsidR="007E6CFB" w:rsidRPr="00093F4D" w:rsidRDefault="007E6CF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Systems Service Technician $</w:t>
      </w:r>
      <w:r w:rsidR="00F41265">
        <w:rPr>
          <w:rFonts w:ascii="Arial" w:hAnsi="Arial" w:cs="Arial"/>
          <w:sz w:val="20"/>
        </w:rPr>
        <w:t>2.75</w:t>
      </w:r>
      <w:r w:rsidRPr="00093F4D">
        <w:rPr>
          <w:rFonts w:ascii="Arial" w:hAnsi="Arial" w:cs="Arial"/>
          <w:sz w:val="20"/>
        </w:rPr>
        <w:t xml:space="preserve"> </w:t>
      </w:r>
      <w:r w:rsidR="003C7A83" w:rsidRPr="00093F4D">
        <w:rPr>
          <w:rFonts w:ascii="Arial" w:hAnsi="Arial" w:cs="Arial"/>
          <w:sz w:val="20"/>
        </w:rPr>
        <w:t xml:space="preserve">or 10% </w:t>
      </w:r>
      <w:r w:rsidRPr="00093F4D">
        <w:rPr>
          <w:rFonts w:ascii="Arial" w:hAnsi="Arial" w:cs="Arial"/>
          <w:sz w:val="20"/>
        </w:rPr>
        <w:t>above top rate of pay</w:t>
      </w:r>
      <w:r w:rsidR="003C7A83" w:rsidRPr="00093F4D">
        <w:rPr>
          <w:rFonts w:ascii="Arial" w:hAnsi="Arial" w:cs="Arial"/>
          <w:sz w:val="20"/>
        </w:rPr>
        <w:t>, whichever is greater</w:t>
      </w:r>
      <w:r w:rsidRPr="00093F4D">
        <w:rPr>
          <w:rFonts w:ascii="Arial" w:hAnsi="Arial" w:cs="Arial"/>
          <w:sz w:val="20"/>
        </w:rPr>
        <w:t xml:space="preserve"> (increase after satisfactorily meeting stipulated requirements)</w:t>
      </w:r>
      <w:r w:rsidR="003C7A83" w:rsidRPr="00093F4D">
        <w:rPr>
          <w:rFonts w:ascii="Arial" w:hAnsi="Arial" w:cs="Arial"/>
          <w:sz w:val="20"/>
        </w:rPr>
        <w:t>.</w:t>
      </w:r>
    </w:p>
    <w:p w14:paraId="68AEB6F5" w14:textId="77777777" w:rsidR="007E6CFB" w:rsidRPr="00093F4D" w:rsidRDefault="000948AB"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Anyone appointed SST Level 2 after 1/4/2016  $</w:t>
      </w:r>
      <w:r w:rsidR="00F41265">
        <w:rPr>
          <w:rFonts w:ascii="Arial" w:hAnsi="Arial" w:cs="Arial"/>
          <w:sz w:val="20"/>
        </w:rPr>
        <w:t>5.50</w:t>
      </w:r>
      <w:r w:rsidRPr="00093F4D">
        <w:rPr>
          <w:rFonts w:ascii="Arial" w:hAnsi="Arial" w:cs="Arial"/>
          <w:sz w:val="20"/>
        </w:rPr>
        <w:t xml:space="preserve"> above top rate of pay.</w:t>
      </w:r>
    </w:p>
    <w:p w14:paraId="68AEB6F6" w14:textId="77777777" w:rsidR="007E6CFB" w:rsidRPr="00093F4D" w:rsidRDefault="00142FF2" w:rsidP="003C7A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bCs/>
          <w:sz w:val="20"/>
        </w:rPr>
      </w:pPr>
      <w:r w:rsidRPr="00093F4D">
        <w:rPr>
          <w:rFonts w:ascii="Arial" w:hAnsi="Arial" w:cs="Arial"/>
          <w:bCs/>
          <w:sz w:val="20"/>
        </w:rPr>
        <w:t xml:space="preserve">Employees in the bargaining unit are eligible to participate in </w:t>
      </w:r>
      <w:r w:rsidR="008302C8" w:rsidRPr="00093F4D">
        <w:rPr>
          <w:rFonts w:ascii="Arial" w:hAnsi="Arial" w:cs="Arial"/>
          <w:bCs/>
          <w:sz w:val="20"/>
        </w:rPr>
        <w:t>the Employer</w:t>
      </w:r>
      <w:r w:rsidRPr="00093F4D">
        <w:rPr>
          <w:rFonts w:ascii="Arial" w:hAnsi="Arial" w:cs="Arial"/>
          <w:bCs/>
          <w:sz w:val="20"/>
        </w:rPr>
        <w:t xml:space="preserve"> NICET Certification Program.</w:t>
      </w:r>
    </w:p>
    <w:p w14:paraId="68AEB6F7" w14:textId="77777777" w:rsidR="00093F4D" w:rsidRDefault="00093F4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center"/>
        <w:rPr>
          <w:rFonts w:ascii="Arial" w:hAnsi="Arial" w:cs="Arial"/>
          <w:b/>
          <w:sz w:val="22"/>
          <w:szCs w:val="22"/>
        </w:rPr>
      </w:pPr>
    </w:p>
    <w:p w14:paraId="68AEB6F8" w14:textId="77777777" w:rsidR="00553763" w:rsidRDefault="00553763"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2"/>
          <w:szCs w:val="22"/>
        </w:rPr>
      </w:pPr>
    </w:p>
    <w:tbl>
      <w:tblPr>
        <w:tblW w:w="6750" w:type="dxa"/>
        <w:tblLook w:val="04A0" w:firstRow="1" w:lastRow="0" w:firstColumn="1" w:lastColumn="0" w:noHBand="0" w:noVBand="1"/>
      </w:tblPr>
      <w:tblGrid>
        <w:gridCol w:w="1710"/>
        <w:gridCol w:w="1440"/>
        <w:gridCol w:w="1620"/>
        <w:gridCol w:w="1980"/>
      </w:tblGrid>
      <w:tr w:rsidR="00DE7D2F" w:rsidRPr="00DE7D2F" w14:paraId="68AEB706" w14:textId="77777777" w:rsidTr="00960DF5">
        <w:trPr>
          <w:trHeight w:val="255"/>
        </w:trPr>
        <w:tc>
          <w:tcPr>
            <w:tcW w:w="1710" w:type="dxa"/>
            <w:tcBorders>
              <w:top w:val="nil"/>
              <w:left w:val="nil"/>
              <w:bottom w:val="nil"/>
              <w:right w:val="nil"/>
            </w:tcBorders>
            <w:shd w:val="clear" w:color="auto" w:fill="auto"/>
            <w:noWrap/>
            <w:vAlign w:val="bottom"/>
          </w:tcPr>
          <w:p w14:paraId="68AEB702" w14:textId="77777777" w:rsidR="00DE7D2F" w:rsidRPr="00DE7D2F" w:rsidRDefault="00DE7D2F" w:rsidP="00DE7D2F">
            <w:pPr>
              <w:widowControl/>
              <w:rPr>
                <w:snapToGrid/>
                <w:sz w:val="20"/>
              </w:rPr>
            </w:pPr>
          </w:p>
        </w:tc>
        <w:tc>
          <w:tcPr>
            <w:tcW w:w="1440" w:type="dxa"/>
            <w:tcBorders>
              <w:top w:val="nil"/>
              <w:left w:val="nil"/>
              <w:bottom w:val="nil"/>
              <w:right w:val="nil"/>
            </w:tcBorders>
            <w:shd w:val="clear" w:color="auto" w:fill="auto"/>
            <w:noWrap/>
            <w:vAlign w:val="bottom"/>
          </w:tcPr>
          <w:p w14:paraId="68AEB703" w14:textId="77777777" w:rsidR="00DE7D2F" w:rsidRPr="00DE7D2F" w:rsidRDefault="00DE7D2F" w:rsidP="00DE7D2F">
            <w:pPr>
              <w:widowControl/>
              <w:rPr>
                <w:snapToGrid/>
                <w:sz w:val="20"/>
              </w:rPr>
            </w:pPr>
          </w:p>
        </w:tc>
        <w:tc>
          <w:tcPr>
            <w:tcW w:w="1620" w:type="dxa"/>
            <w:tcBorders>
              <w:top w:val="nil"/>
              <w:left w:val="nil"/>
              <w:bottom w:val="nil"/>
              <w:right w:val="nil"/>
            </w:tcBorders>
            <w:shd w:val="clear" w:color="auto" w:fill="auto"/>
            <w:noWrap/>
            <w:vAlign w:val="bottom"/>
          </w:tcPr>
          <w:p w14:paraId="68AEB704" w14:textId="77777777" w:rsidR="00DE7D2F" w:rsidRPr="00DE7D2F" w:rsidRDefault="00DE7D2F" w:rsidP="00DE7D2F">
            <w:pPr>
              <w:widowControl/>
              <w:rPr>
                <w:snapToGrid/>
                <w:sz w:val="20"/>
              </w:rPr>
            </w:pPr>
          </w:p>
        </w:tc>
        <w:tc>
          <w:tcPr>
            <w:tcW w:w="1980" w:type="dxa"/>
            <w:tcBorders>
              <w:top w:val="nil"/>
              <w:left w:val="nil"/>
              <w:bottom w:val="nil"/>
              <w:right w:val="nil"/>
            </w:tcBorders>
            <w:shd w:val="clear" w:color="auto" w:fill="auto"/>
            <w:noWrap/>
            <w:vAlign w:val="bottom"/>
          </w:tcPr>
          <w:p w14:paraId="68AEB705" w14:textId="77777777" w:rsidR="00DE7D2F" w:rsidRPr="00DE7D2F" w:rsidRDefault="00DE7D2F" w:rsidP="00DE7D2F">
            <w:pPr>
              <w:widowControl/>
              <w:rPr>
                <w:snapToGrid/>
                <w:sz w:val="20"/>
              </w:rPr>
            </w:pPr>
          </w:p>
        </w:tc>
      </w:tr>
    </w:tbl>
    <w:p w14:paraId="68AEB739" w14:textId="77777777" w:rsidR="00DE7D2F" w:rsidRDefault="00DE7D2F"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tbl>
      <w:tblPr>
        <w:tblW w:w="5086" w:type="dxa"/>
        <w:tblLook w:val="04A0" w:firstRow="1" w:lastRow="0" w:firstColumn="1" w:lastColumn="0" w:noHBand="0" w:noVBand="1"/>
      </w:tblPr>
      <w:tblGrid>
        <w:gridCol w:w="1400"/>
        <w:gridCol w:w="1200"/>
        <w:gridCol w:w="1380"/>
        <w:gridCol w:w="1106"/>
      </w:tblGrid>
      <w:tr w:rsidR="00960DF5" w:rsidRPr="00960DF5" w14:paraId="73622258" w14:textId="77777777" w:rsidTr="00D10E8B">
        <w:trPr>
          <w:trHeight w:val="255"/>
        </w:trPr>
        <w:tc>
          <w:tcPr>
            <w:tcW w:w="1400" w:type="dxa"/>
            <w:tcBorders>
              <w:top w:val="nil"/>
              <w:left w:val="nil"/>
              <w:bottom w:val="nil"/>
              <w:right w:val="nil"/>
            </w:tcBorders>
            <w:shd w:val="clear" w:color="auto" w:fill="auto"/>
            <w:noWrap/>
            <w:vAlign w:val="bottom"/>
            <w:hideMark/>
          </w:tcPr>
          <w:p w14:paraId="40FA6864" w14:textId="77777777" w:rsidR="00960DF5" w:rsidRPr="00960DF5" w:rsidRDefault="00960DF5" w:rsidP="00960DF5">
            <w:pPr>
              <w:widowControl/>
              <w:rPr>
                <w:rFonts w:ascii="Arial" w:hAnsi="Arial" w:cs="Arial"/>
                <w:b/>
                <w:bCs/>
                <w:snapToGrid/>
                <w:sz w:val="20"/>
              </w:rPr>
            </w:pPr>
            <w:r w:rsidRPr="00960DF5">
              <w:rPr>
                <w:rFonts w:ascii="Arial" w:hAnsi="Arial" w:cs="Arial"/>
                <w:b/>
                <w:bCs/>
                <w:snapToGrid/>
                <w:sz w:val="20"/>
              </w:rPr>
              <w:t>Schedule B</w:t>
            </w:r>
          </w:p>
        </w:tc>
        <w:tc>
          <w:tcPr>
            <w:tcW w:w="1200" w:type="dxa"/>
            <w:tcBorders>
              <w:top w:val="nil"/>
              <w:left w:val="nil"/>
              <w:bottom w:val="nil"/>
              <w:right w:val="nil"/>
            </w:tcBorders>
            <w:shd w:val="clear" w:color="auto" w:fill="auto"/>
            <w:noWrap/>
            <w:vAlign w:val="bottom"/>
            <w:hideMark/>
          </w:tcPr>
          <w:p w14:paraId="6183A116" w14:textId="77777777" w:rsidR="00960DF5" w:rsidRPr="00960DF5" w:rsidRDefault="00960DF5" w:rsidP="00960DF5">
            <w:pPr>
              <w:widowControl/>
              <w:rPr>
                <w:rFonts w:ascii="Arial" w:hAnsi="Arial" w:cs="Arial"/>
                <w:b/>
                <w:bCs/>
                <w:snapToGrid/>
                <w:sz w:val="20"/>
              </w:rPr>
            </w:pPr>
          </w:p>
        </w:tc>
        <w:tc>
          <w:tcPr>
            <w:tcW w:w="1380" w:type="dxa"/>
            <w:tcBorders>
              <w:top w:val="nil"/>
              <w:left w:val="nil"/>
              <w:bottom w:val="nil"/>
              <w:right w:val="nil"/>
            </w:tcBorders>
            <w:shd w:val="clear" w:color="auto" w:fill="auto"/>
            <w:noWrap/>
            <w:vAlign w:val="bottom"/>
            <w:hideMark/>
          </w:tcPr>
          <w:p w14:paraId="11C7C441" w14:textId="77777777" w:rsidR="00960DF5" w:rsidRPr="00960DF5" w:rsidRDefault="00960DF5" w:rsidP="00960DF5">
            <w:pPr>
              <w:widowControl/>
              <w:rPr>
                <w:snapToGrid/>
                <w:sz w:val="20"/>
              </w:rPr>
            </w:pPr>
          </w:p>
        </w:tc>
        <w:tc>
          <w:tcPr>
            <w:tcW w:w="1106" w:type="dxa"/>
            <w:tcBorders>
              <w:top w:val="nil"/>
              <w:left w:val="nil"/>
              <w:bottom w:val="nil"/>
              <w:right w:val="nil"/>
            </w:tcBorders>
            <w:shd w:val="clear" w:color="auto" w:fill="auto"/>
            <w:noWrap/>
            <w:vAlign w:val="bottom"/>
            <w:hideMark/>
          </w:tcPr>
          <w:p w14:paraId="37C09D5F" w14:textId="77777777" w:rsidR="00960DF5" w:rsidRPr="00960DF5" w:rsidRDefault="00960DF5" w:rsidP="00960DF5">
            <w:pPr>
              <w:widowControl/>
              <w:rPr>
                <w:snapToGrid/>
                <w:sz w:val="20"/>
              </w:rPr>
            </w:pPr>
          </w:p>
        </w:tc>
      </w:tr>
      <w:tr w:rsidR="00960DF5" w:rsidRPr="00960DF5" w14:paraId="3BFB97B7" w14:textId="77777777" w:rsidTr="00D10E8B">
        <w:trPr>
          <w:trHeight w:val="255"/>
        </w:trPr>
        <w:tc>
          <w:tcPr>
            <w:tcW w:w="2600" w:type="dxa"/>
            <w:gridSpan w:val="2"/>
            <w:tcBorders>
              <w:top w:val="nil"/>
              <w:left w:val="nil"/>
              <w:bottom w:val="nil"/>
              <w:right w:val="nil"/>
            </w:tcBorders>
            <w:shd w:val="clear" w:color="auto" w:fill="auto"/>
            <w:noWrap/>
            <w:vAlign w:val="bottom"/>
            <w:hideMark/>
          </w:tcPr>
          <w:p w14:paraId="16CC8C32" w14:textId="77777777" w:rsidR="00960DF5" w:rsidRPr="00960DF5" w:rsidRDefault="00960DF5" w:rsidP="00960DF5">
            <w:pPr>
              <w:widowControl/>
              <w:rPr>
                <w:rFonts w:ascii="Arial" w:hAnsi="Arial" w:cs="Arial"/>
                <w:b/>
                <w:bCs/>
                <w:snapToGrid/>
                <w:sz w:val="20"/>
              </w:rPr>
            </w:pPr>
            <w:r w:rsidRPr="00960DF5">
              <w:rPr>
                <w:rFonts w:ascii="Arial" w:hAnsi="Arial" w:cs="Arial"/>
                <w:b/>
                <w:bCs/>
                <w:snapToGrid/>
                <w:sz w:val="20"/>
              </w:rPr>
              <w:t>Service Personnel</w:t>
            </w:r>
          </w:p>
        </w:tc>
        <w:tc>
          <w:tcPr>
            <w:tcW w:w="1380" w:type="dxa"/>
            <w:tcBorders>
              <w:top w:val="nil"/>
              <w:left w:val="nil"/>
              <w:bottom w:val="nil"/>
              <w:right w:val="nil"/>
            </w:tcBorders>
            <w:shd w:val="clear" w:color="auto" w:fill="auto"/>
            <w:noWrap/>
            <w:vAlign w:val="bottom"/>
            <w:hideMark/>
          </w:tcPr>
          <w:p w14:paraId="402B2851" w14:textId="77777777" w:rsidR="00960DF5" w:rsidRPr="00960DF5" w:rsidRDefault="00960DF5" w:rsidP="00960DF5">
            <w:pPr>
              <w:widowControl/>
              <w:rPr>
                <w:rFonts w:ascii="Arial" w:hAnsi="Arial" w:cs="Arial"/>
                <w:b/>
                <w:bCs/>
                <w:snapToGrid/>
                <w:sz w:val="20"/>
              </w:rPr>
            </w:pPr>
          </w:p>
        </w:tc>
        <w:tc>
          <w:tcPr>
            <w:tcW w:w="1106" w:type="dxa"/>
            <w:tcBorders>
              <w:top w:val="nil"/>
              <w:left w:val="nil"/>
              <w:bottom w:val="nil"/>
              <w:right w:val="nil"/>
            </w:tcBorders>
            <w:shd w:val="clear" w:color="auto" w:fill="auto"/>
            <w:noWrap/>
            <w:vAlign w:val="bottom"/>
            <w:hideMark/>
          </w:tcPr>
          <w:p w14:paraId="52B67036" w14:textId="77777777" w:rsidR="00960DF5" w:rsidRPr="00960DF5" w:rsidRDefault="00960DF5" w:rsidP="00960DF5">
            <w:pPr>
              <w:widowControl/>
              <w:rPr>
                <w:snapToGrid/>
                <w:sz w:val="20"/>
              </w:rPr>
            </w:pPr>
          </w:p>
        </w:tc>
      </w:tr>
      <w:tr w:rsidR="00960DF5" w:rsidRPr="00960DF5" w14:paraId="5E80204C" w14:textId="77777777" w:rsidTr="00D10E8B">
        <w:trPr>
          <w:trHeight w:val="255"/>
        </w:trPr>
        <w:tc>
          <w:tcPr>
            <w:tcW w:w="1400" w:type="dxa"/>
            <w:tcBorders>
              <w:top w:val="nil"/>
              <w:left w:val="nil"/>
              <w:bottom w:val="nil"/>
              <w:right w:val="nil"/>
            </w:tcBorders>
            <w:shd w:val="clear" w:color="auto" w:fill="auto"/>
            <w:noWrap/>
            <w:vAlign w:val="bottom"/>
            <w:hideMark/>
          </w:tcPr>
          <w:p w14:paraId="3DF827FD" w14:textId="77777777" w:rsidR="00960DF5" w:rsidRPr="00960DF5" w:rsidRDefault="00960DF5" w:rsidP="00960DF5">
            <w:pPr>
              <w:widowControl/>
              <w:rPr>
                <w:snapToGrid/>
                <w:sz w:val="20"/>
              </w:rPr>
            </w:pPr>
          </w:p>
        </w:tc>
        <w:tc>
          <w:tcPr>
            <w:tcW w:w="1200" w:type="dxa"/>
            <w:tcBorders>
              <w:top w:val="nil"/>
              <w:left w:val="nil"/>
              <w:bottom w:val="nil"/>
              <w:right w:val="nil"/>
            </w:tcBorders>
            <w:shd w:val="clear" w:color="auto" w:fill="auto"/>
            <w:noWrap/>
            <w:vAlign w:val="bottom"/>
            <w:hideMark/>
          </w:tcPr>
          <w:p w14:paraId="7422ECF3" w14:textId="77777777" w:rsidR="00960DF5" w:rsidRPr="00960DF5" w:rsidRDefault="00960DF5" w:rsidP="00960DF5">
            <w:pPr>
              <w:widowControl/>
              <w:rPr>
                <w:snapToGrid/>
                <w:sz w:val="20"/>
              </w:rPr>
            </w:pPr>
          </w:p>
        </w:tc>
        <w:tc>
          <w:tcPr>
            <w:tcW w:w="1380" w:type="dxa"/>
            <w:tcBorders>
              <w:top w:val="nil"/>
              <w:left w:val="nil"/>
              <w:bottom w:val="nil"/>
              <w:right w:val="nil"/>
            </w:tcBorders>
            <w:shd w:val="clear" w:color="auto" w:fill="auto"/>
            <w:noWrap/>
            <w:vAlign w:val="bottom"/>
            <w:hideMark/>
          </w:tcPr>
          <w:p w14:paraId="7AE91086" w14:textId="77777777" w:rsidR="00960DF5" w:rsidRPr="00960DF5" w:rsidRDefault="00960DF5" w:rsidP="00960DF5">
            <w:pPr>
              <w:widowControl/>
              <w:rPr>
                <w:snapToGrid/>
                <w:sz w:val="20"/>
              </w:rPr>
            </w:pPr>
          </w:p>
        </w:tc>
        <w:tc>
          <w:tcPr>
            <w:tcW w:w="1106" w:type="dxa"/>
            <w:tcBorders>
              <w:top w:val="nil"/>
              <w:left w:val="nil"/>
              <w:bottom w:val="nil"/>
              <w:right w:val="nil"/>
            </w:tcBorders>
            <w:shd w:val="clear" w:color="auto" w:fill="auto"/>
            <w:noWrap/>
            <w:vAlign w:val="bottom"/>
            <w:hideMark/>
          </w:tcPr>
          <w:p w14:paraId="5A2BD466" w14:textId="77777777" w:rsidR="00960DF5" w:rsidRPr="00960DF5" w:rsidRDefault="00960DF5" w:rsidP="00960DF5">
            <w:pPr>
              <w:widowControl/>
              <w:rPr>
                <w:snapToGrid/>
                <w:sz w:val="20"/>
              </w:rPr>
            </w:pPr>
          </w:p>
        </w:tc>
      </w:tr>
    </w:tbl>
    <w:p w14:paraId="68AEB73A" w14:textId="77777777" w:rsidR="00DE7D2F" w:rsidRDefault="00DE7D2F"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tbl>
      <w:tblPr>
        <w:tblW w:w="5260" w:type="dxa"/>
        <w:tblLook w:val="04A0" w:firstRow="1" w:lastRow="0" w:firstColumn="1" w:lastColumn="0" w:noHBand="0" w:noVBand="1"/>
      </w:tblPr>
      <w:tblGrid>
        <w:gridCol w:w="1205"/>
        <w:gridCol w:w="1175"/>
        <w:gridCol w:w="1106"/>
        <w:gridCol w:w="1106"/>
        <w:gridCol w:w="1106"/>
      </w:tblGrid>
      <w:tr w:rsidR="00455E59" w:rsidRPr="00F15DD3" w14:paraId="33D59283" w14:textId="77777777" w:rsidTr="00D33358">
        <w:trPr>
          <w:trHeight w:val="510"/>
        </w:trPr>
        <w:tc>
          <w:tcPr>
            <w:tcW w:w="1205" w:type="dxa"/>
            <w:tcBorders>
              <w:top w:val="nil"/>
              <w:left w:val="nil"/>
              <w:bottom w:val="nil"/>
              <w:right w:val="nil"/>
            </w:tcBorders>
            <w:shd w:val="clear" w:color="auto" w:fill="auto"/>
            <w:noWrap/>
            <w:vAlign w:val="bottom"/>
            <w:hideMark/>
          </w:tcPr>
          <w:p w14:paraId="3F522E83" w14:textId="77777777" w:rsidR="00455E59" w:rsidRPr="00F15DD3" w:rsidRDefault="00455E59" w:rsidP="00D33358">
            <w:pPr>
              <w:rPr>
                <w:rFonts w:ascii="Arial" w:hAnsi="Arial" w:cs="Arial"/>
                <w:sz w:val="20"/>
              </w:rPr>
            </w:pPr>
          </w:p>
        </w:tc>
        <w:tc>
          <w:tcPr>
            <w:tcW w:w="11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F3925" w14:textId="77777777" w:rsidR="00455E59" w:rsidRPr="00F15DD3" w:rsidRDefault="00455E59" w:rsidP="00D33358">
            <w:pPr>
              <w:jc w:val="center"/>
              <w:rPr>
                <w:rFonts w:ascii="Arial" w:hAnsi="Arial" w:cs="Arial"/>
                <w:sz w:val="20"/>
              </w:rPr>
            </w:pPr>
            <w:r w:rsidRPr="00F15DD3">
              <w:rPr>
                <w:rFonts w:ascii="Arial" w:hAnsi="Arial" w:cs="Arial"/>
                <w:sz w:val="20"/>
              </w:rPr>
              <w:t>3/14/2021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ED02D4F" w14:textId="77777777" w:rsidR="00455E59" w:rsidRPr="00F15DD3" w:rsidRDefault="00455E59" w:rsidP="00D33358">
            <w:pPr>
              <w:jc w:val="center"/>
              <w:rPr>
                <w:rFonts w:ascii="Arial" w:hAnsi="Arial" w:cs="Arial"/>
                <w:b/>
                <w:bCs/>
                <w:sz w:val="20"/>
              </w:rPr>
            </w:pPr>
            <w:r w:rsidRPr="00F15DD3">
              <w:rPr>
                <w:rFonts w:ascii="Arial" w:hAnsi="Arial" w:cs="Arial"/>
                <w:b/>
                <w:bCs/>
                <w:sz w:val="20"/>
              </w:rPr>
              <w:t>Effective 3/20/2022</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3672CFB" w14:textId="77777777" w:rsidR="00455E59" w:rsidRPr="00F15DD3" w:rsidRDefault="00455E59" w:rsidP="00D33358">
            <w:pPr>
              <w:jc w:val="center"/>
              <w:rPr>
                <w:rFonts w:ascii="Arial" w:hAnsi="Arial" w:cs="Arial"/>
                <w:b/>
                <w:bCs/>
                <w:sz w:val="20"/>
              </w:rPr>
            </w:pPr>
            <w:r w:rsidRPr="00F15DD3">
              <w:rPr>
                <w:rFonts w:ascii="Arial" w:hAnsi="Arial" w:cs="Arial"/>
                <w:b/>
                <w:bCs/>
                <w:sz w:val="20"/>
              </w:rPr>
              <w:t>Effective 5/14/2023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83567A1" w14:textId="77777777" w:rsidR="00455E59" w:rsidRPr="00F15DD3" w:rsidRDefault="00455E59" w:rsidP="00D33358">
            <w:pPr>
              <w:jc w:val="center"/>
              <w:rPr>
                <w:rFonts w:ascii="Arial" w:hAnsi="Arial" w:cs="Arial"/>
                <w:b/>
                <w:bCs/>
                <w:sz w:val="20"/>
              </w:rPr>
            </w:pPr>
            <w:r w:rsidRPr="00F15DD3">
              <w:rPr>
                <w:rFonts w:ascii="Arial" w:hAnsi="Arial" w:cs="Arial"/>
                <w:b/>
                <w:bCs/>
                <w:sz w:val="20"/>
              </w:rPr>
              <w:t>Effective 6/16/2024</w:t>
            </w:r>
          </w:p>
        </w:tc>
      </w:tr>
      <w:tr w:rsidR="00455E59" w:rsidRPr="00F15DD3" w14:paraId="2D4F5067" w14:textId="77777777" w:rsidTr="00D33358">
        <w:trPr>
          <w:trHeight w:val="255"/>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26B5B" w14:textId="77777777" w:rsidR="00455E59" w:rsidRPr="00F15DD3" w:rsidRDefault="00455E59" w:rsidP="00D33358">
            <w:pPr>
              <w:rPr>
                <w:rFonts w:ascii="Arial" w:hAnsi="Arial" w:cs="Arial"/>
                <w:sz w:val="20"/>
              </w:rPr>
            </w:pPr>
            <w:r w:rsidRPr="00F15DD3">
              <w:rPr>
                <w:rFonts w:ascii="Arial" w:hAnsi="Arial" w:cs="Arial"/>
                <w:sz w:val="20"/>
              </w:rPr>
              <w:t>Start</w:t>
            </w:r>
          </w:p>
        </w:tc>
        <w:tc>
          <w:tcPr>
            <w:tcW w:w="1175" w:type="dxa"/>
            <w:tcBorders>
              <w:top w:val="nil"/>
              <w:left w:val="nil"/>
              <w:bottom w:val="single" w:sz="4" w:space="0" w:color="auto"/>
              <w:right w:val="single" w:sz="4" w:space="0" w:color="auto"/>
            </w:tcBorders>
            <w:shd w:val="clear" w:color="000000" w:fill="D9D9D9"/>
            <w:noWrap/>
            <w:vAlign w:val="bottom"/>
            <w:hideMark/>
          </w:tcPr>
          <w:p w14:paraId="11BD4BA4" w14:textId="77777777" w:rsidR="00455E59" w:rsidRPr="00F15DD3" w:rsidRDefault="00455E59" w:rsidP="00D33358">
            <w:pPr>
              <w:jc w:val="center"/>
              <w:rPr>
                <w:rFonts w:ascii="Arial" w:hAnsi="Arial" w:cs="Arial"/>
                <w:sz w:val="20"/>
              </w:rPr>
            </w:pPr>
            <w:r w:rsidRPr="00F15DD3">
              <w:rPr>
                <w:rFonts w:ascii="Arial" w:hAnsi="Arial" w:cs="Arial"/>
                <w:sz w:val="20"/>
              </w:rPr>
              <w:t>$15.41</w:t>
            </w:r>
          </w:p>
        </w:tc>
        <w:tc>
          <w:tcPr>
            <w:tcW w:w="960" w:type="dxa"/>
            <w:tcBorders>
              <w:top w:val="nil"/>
              <w:left w:val="nil"/>
              <w:bottom w:val="single" w:sz="4" w:space="0" w:color="auto"/>
              <w:right w:val="single" w:sz="4" w:space="0" w:color="auto"/>
            </w:tcBorders>
            <w:shd w:val="clear" w:color="000000" w:fill="FFFFFF"/>
            <w:noWrap/>
            <w:vAlign w:val="bottom"/>
            <w:hideMark/>
          </w:tcPr>
          <w:p w14:paraId="260B944B" w14:textId="77777777" w:rsidR="00455E59" w:rsidRPr="00F15DD3" w:rsidRDefault="00455E59" w:rsidP="00D33358">
            <w:pPr>
              <w:jc w:val="center"/>
              <w:rPr>
                <w:rFonts w:ascii="Arial" w:hAnsi="Arial" w:cs="Arial"/>
                <w:b/>
                <w:bCs/>
                <w:sz w:val="20"/>
              </w:rPr>
            </w:pPr>
            <w:r w:rsidRPr="00F15DD3">
              <w:rPr>
                <w:rFonts w:ascii="Arial" w:hAnsi="Arial" w:cs="Arial"/>
                <w:b/>
                <w:bCs/>
                <w:sz w:val="20"/>
              </w:rPr>
              <w:t>$17.00</w:t>
            </w:r>
          </w:p>
        </w:tc>
        <w:tc>
          <w:tcPr>
            <w:tcW w:w="960" w:type="dxa"/>
            <w:tcBorders>
              <w:top w:val="nil"/>
              <w:left w:val="nil"/>
              <w:bottom w:val="single" w:sz="4" w:space="0" w:color="auto"/>
              <w:right w:val="single" w:sz="4" w:space="0" w:color="auto"/>
            </w:tcBorders>
            <w:shd w:val="clear" w:color="000000" w:fill="FFFFFF"/>
            <w:noWrap/>
            <w:vAlign w:val="bottom"/>
            <w:hideMark/>
          </w:tcPr>
          <w:p w14:paraId="2544C030" w14:textId="77777777" w:rsidR="00455E59" w:rsidRPr="00F15DD3" w:rsidRDefault="00455E59" w:rsidP="00D33358">
            <w:pPr>
              <w:jc w:val="center"/>
              <w:rPr>
                <w:rFonts w:ascii="Arial" w:hAnsi="Arial" w:cs="Arial"/>
                <w:b/>
                <w:bCs/>
                <w:sz w:val="20"/>
              </w:rPr>
            </w:pPr>
            <w:r w:rsidRPr="00F15DD3">
              <w:rPr>
                <w:rFonts w:ascii="Arial" w:hAnsi="Arial" w:cs="Arial"/>
                <w:b/>
                <w:bCs/>
                <w:sz w:val="20"/>
              </w:rPr>
              <w:t>$17.51</w:t>
            </w:r>
          </w:p>
        </w:tc>
        <w:tc>
          <w:tcPr>
            <w:tcW w:w="960" w:type="dxa"/>
            <w:tcBorders>
              <w:top w:val="nil"/>
              <w:left w:val="nil"/>
              <w:bottom w:val="single" w:sz="4" w:space="0" w:color="auto"/>
              <w:right w:val="single" w:sz="4" w:space="0" w:color="auto"/>
            </w:tcBorders>
            <w:shd w:val="clear" w:color="000000" w:fill="FFFFFF"/>
            <w:noWrap/>
            <w:vAlign w:val="bottom"/>
            <w:hideMark/>
          </w:tcPr>
          <w:p w14:paraId="598DBB17" w14:textId="77777777" w:rsidR="00455E59" w:rsidRPr="00F15DD3" w:rsidRDefault="00455E59" w:rsidP="00D33358">
            <w:pPr>
              <w:jc w:val="center"/>
              <w:rPr>
                <w:rFonts w:ascii="Arial" w:hAnsi="Arial" w:cs="Arial"/>
                <w:b/>
                <w:bCs/>
                <w:sz w:val="20"/>
              </w:rPr>
            </w:pPr>
            <w:r w:rsidRPr="00F15DD3">
              <w:rPr>
                <w:rFonts w:ascii="Arial" w:hAnsi="Arial" w:cs="Arial"/>
                <w:b/>
                <w:bCs/>
                <w:sz w:val="20"/>
              </w:rPr>
              <w:t>$18.04</w:t>
            </w:r>
          </w:p>
        </w:tc>
      </w:tr>
      <w:tr w:rsidR="00455E59" w:rsidRPr="00F15DD3" w14:paraId="0FD945BC"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56CC3A3C" w14:textId="77777777" w:rsidR="00455E59" w:rsidRPr="00F15DD3" w:rsidRDefault="00455E59" w:rsidP="00D33358">
            <w:pPr>
              <w:rPr>
                <w:rFonts w:ascii="Arial" w:hAnsi="Arial" w:cs="Arial"/>
                <w:sz w:val="20"/>
              </w:rPr>
            </w:pPr>
            <w:r w:rsidRPr="00F15DD3">
              <w:rPr>
                <w:rFonts w:ascii="Arial" w:hAnsi="Arial" w:cs="Arial"/>
                <w:sz w:val="20"/>
              </w:rPr>
              <w:t>6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73E30030" w14:textId="77777777" w:rsidR="00455E59" w:rsidRPr="00F15DD3" w:rsidRDefault="00455E59" w:rsidP="00D33358">
            <w:pPr>
              <w:jc w:val="center"/>
              <w:rPr>
                <w:rFonts w:ascii="Arial" w:hAnsi="Arial" w:cs="Arial"/>
                <w:sz w:val="20"/>
              </w:rPr>
            </w:pPr>
            <w:r w:rsidRPr="00F15DD3">
              <w:rPr>
                <w:rFonts w:ascii="Arial" w:hAnsi="Arial" w:cs="Arial"/>
                <w:sz w:val="20"/>
              </w:rPr>
              <w:t>$16.27</w:t>
            </w:r>
          </w:p>
        </w:tc>
        <w:tc>
          <w:tcPr>
            <w:tcW w:w="960" w:type="dxa"/>
            <w:tcBorders>
              <w:top w:val="nil"/>
              <w:left w:val="nil"/>
              <w:bottom w:val="single" w:sz="4" w:space="0" w:color="auto"/>
              <w:right w:val="single" w:sz="4" w:space="0" w:color="auto"/>
            </w:tcBorders>
            <w:shd w:val="clear" w:color="000000" w:fill="FFFFFF"/>
            <w:noWrap/>
            <w:vAlign w:val="bottom"/>
            <w:hideMark/>
          </w:tcPr>
          <w:p w14:paraId="668B1CF5" w14:textId="77777777" w:rsidR="00455E59" w:rsidRPr="00F15DD3" w:rsidRDefault="00455E59" w:rsidP="00D33358">
            <w:pPr>
              <w:jc w:val="center"/>
              <w:rPr>
                <w:rFonts w:ascii="Arial" w:hAnsi="Arial" w:cs="Arial"/>
                <w:b/>
                <w:bCs/>
                <w:sz w:val="20"/>
              </w:rPr>
            </w:pPr>
            <w:r w:rsidRPr="00F15DD3">
              <w:rPr>
                <w:rFonts w:ascii="Arial" w:hAnsi="Arial" w:cs="Arial"/>
                <w:b/>
                <w:bCs/>
                <w:sz w:val="20"/>
              </w:rPr>
              <w:t>$18.00</w:t>
            </w:r>
          </w:p>
        </w:tc>
        <w:tc>
          <w:tcPr>
            <w:tcW w:w="960" w:type="dxa"/>
            <w:tcBorders>
              <w:top w:val="nil"/>
              <w:left w:val="nil"/>
              <w:bottom w:val="single" w:sz="4" w:space="0" w:color="auto"/>
              <w:right w:val="single" w:sz="4" w:space="0" w:color="auto"/>
            </w:tcBorders>
            <w:shd w:val="clear" w:color="000000" w:fill="FFFFFF"/>
            <w:noWrap/>
            <w:vAlign w:val="bottom"/>
            <w:hideMark/>
          </w:tcPr>
          <w:p w14:paraId="01E2D606" w14:textId="77777777" w:rsidR="00455E59" w:rsidRPr="00F15DD3" w:rsidRDefault="00455E59" w:rsidP="00D33358">
            <w:pPr>
              <w:jc w:val="center"/>
              <w:rPr>
                <w:rFonts w:ascii="Arial" w:hAnsi="Arial" w:cs="Arial"/>
                <w:b/>
                <w:bCs/>
                <w:sz w:val="20"/>
              </w:rPr>
            </w:pPr>
            <w:r w:rsidRPr="00F15DD3">
              <w:rPr>
                <w:rFonts w:ascii="Arial" w:hAnsi="Arial" w:cs="Arial"/>
                <w:b/>
                <w:bCs/>
                <w:sz w:val="20"/>
              </w:rPr>
              <w:t>$18.54</w:t>
            </w:r>
          </w:p>
        </w:tc>
        <w:tc>
          <w:tcPr>
            <w:tcW w:w="960" w:type="dxa"/>
            <w:tcBorders>
              <w:top w:val="nil"/>
              <w:left w:val="nil"/>
              <w:bottom w:val="single" w:sz="4" w:space="0" w:color="auto"/>
              <w:right w:val="single" w:sz="4" w:space="0" w:color="auto"/>
            </w:tcBorders>
            <w:shd w:val="clear" w:color="000000" w:fill="FFFFFF"/>
            <w:noWrap/>
            <w:vAlign w:val="bottom"/>
            <w:hideMark/>
          </w:tcPr>
          <w:p w14:paraId="763950AF" w14:textId="77777777" w:rsidR="00455E59" w:rsidRPr="00F15DD3" w:rsidRDefault="00455E59" w:rsidP="00D33358">
            <w:pPr>
              <w:jc w:val="center"/>
              <w:rPr>
                <w:rFonts w:ascii="Arial" w:hAnsi="Arial" w:cs="Arial"/>
                <w:b/>
                <w:bCs/>
                <w:sz w:val="20"/>
              </w:rPr>
            </w:pPr>
            <w:r w:rsidRPr="00F15DD3">
              <w:rPr>
                <w:rFonts w:ascii="Arial" w:hAnsi="Arial" w:cs="Arial"/>
                <w:b/>
                <w:bCs/>
                <w:sz w:val="20"/>
              </w:rPr>
              <w:t>$19.10</w:t>
            </w:r>
          </w:p>
        </w:tc>
      </w:tr>
      <w:tr w:rsidR="00455E59" w:rsidRPr="00F15DD3" w14:paraId="08A1A09F"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1D5506F4" w14:textId="77777777" w:rsidR="00455E59" w:rsidRPr="00F15DD3" w:rsidRDefault="00455E59" w:rsidP="00D33358">
            <w:pPr>
              <w:rPr>
                <w:rFonts w:ascii="Arial" w:hAnsi="Arial" w:cs="Arial"/>
                <w:sz w:val="20"/>
              </w:rPr>
            </w:pPr>
            <w:r w:rsidRPr="00F15DD3">
              <w:rPr>
                <w:rFonts w:ascii="Arial" w:hAnsi="Arial" w:cs="Arial"/>
                <w:sz w:val="20"/>
              </w:rPr>
              <w:t>12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61F88752" w14:textId="77777777" w:rsidR="00455E59" w:rsidRPr="00F15DD3" w:rsidRDefault="00455E59" w:rsidP="00D33358">
            <w:pPr>
              <w:jc w:val="center"/>
              <w:rPr>
                <w:rFonts w:ascii="Arial" w:hAnsi="Arial" w:cs="Arial"/>
                <w:sz w:val="20"/>
              </w:rPr>
            </w:pPr>
            <w:r w:rsidRPr="00F15DD3">
              <w:rPr>
                <w:rFonts w:ascii="Arial" w:hAnsi="Arial" w:cs="Arial"/>
                <w:sz w:val="20"/>
              </w:rPr>
              <w:t>$17.54</w:t>
            </w:r>
          </w:p>
        </w:tc>
        <w:tc>
          <w:tcPr>
            <w:tcW w:w="960" w:type="dxa"/>
            <w:tcBorders>
              <w:top w:val="nil"/>
              <w:left w:val="nil"/>
              <w:bottom w:val="single" w:sz="4" w:space="0" w:color="auto"/>
              <w:right w:val="single" w:sz="4" w:space="0" w:color="auto"/>
            </w:tcBorders>
            <w:shd w:val="clear" w:color="000000" w:fill="FFFFFF"/>
            <w:noWrap/>
            <w:vAlign w:val="bottom"/>
            <w:hideMark/>
          </w:tcPr>
          <w:p w14:paraId="166C35F9" w14:textId="77777777" w:rsidR="00455E59" w:rsidRPr="00F15DD3" w:rsidRDefault="00455E59" w:rsidP="00D33358">
            <w:pPr>
              <w:jc w:val="center"/>
              <w:rPr>
                <w:rFonts w:ascii="Arial" w:hAnsi="Arial" w:cs="Arial"/>
                <w:b/>
                <w:bCs/>
                <w:sz w:val="20"/>
              </w:rPr>
            </w:pPr>
            <w:r w:rsidRPr="00F15DD3">
              <w:rPr>
                <w:rFonts w:ascii="Arial" w:hAnsi="Arial" w:cs="Arial"/>
                <w:b/>
                <w:bCs/>
                <w:sz w:val="20"/>
              </w:rPr>
              <w:t>$18.50</w:t>
            </w:r>
          </w:p>
        </w:tc>
        <w:tc>
          <w:tcPr>
            <w:tcW w:w="960" w:type="dxa"/>
            <w:tcBorders>
              <w:top w:val="nil"/>
              <w:left w:val="nil"/>
              <w:bottom w:val="single" w:sz="4" w:space="0" w:color="auto"/>
              <w:right w:val="single" w:sz="4" w:space="0" w:color="auto"/>
            </w:tcBorders>
            <w:shd w:val="clear" w:color="000000" w:fill="FFFFFF"/>
            <w:noWrap/>
            <w:vAlign w:val="bottom"/>
            <w:hideMark/>
          </w:tcPr>
          <w:p w14:paraId="505F5B7C" w14:textId="77777777" w:rsidR="00455E59" w:rsidRPr="00F15DD3" w:rsidRDefault="00455E59" w:rsidP="00D33358">
            <w:pPr>
              <w:jc w:val="center"/>
              <w:rPr>
                <w:rFonts w:ascii="Arial" w:hAnsi="Arial" w:cs="Arial"/>
                <w:b/>
                <w:bCs/>
                <w:sz w:val="20"/>
              </w:rPr>
            </w:pPr>
            <w:r w:rsidRPr="00F15DD3">
              <w:rPr>
                <w:rFonts w:ascii="Arial" w:hAnsi="Arial" w:cs="Arial"/>
                <w:b/>
                <w:bCs/>
                <w:sz w:val="20"/>
              </w:rPr>
              <w:t>$19.06</w:t>
            </w:r>
          </w:p>
        </w:tc>
        <w:tc>
          <w:tcPr>
            <w:tcW w:w="960" w:type="dxa"/>
            <w:tcBorders>
              <w:top w:val="nil"/>
              <w:left w:val="nil"/>
              <w:bottom w:val="single" w:sz="4" w:space="0" w:color="auto"/>
              <w:right w:val="single" w:sz="4" w:space="0" w:color="auto"/>
            </w:tcBorders>
            <w:shd w:val="clear" w:color="000000" w:fill="FFFFFF"/>
            <w:noWrap/>
            <w:vAlign w:val="bottom"/>
            <w:hideMark/>
          </w:tcPr>
          <w:p w14:paraId="75458F91" w14:textId="77777777" w:rsidR="00455E59" w:rsidRPr="00F15DD3" w:rsidRDefault="00455E59" w:rsidP="00D33358">
            <w:pPr>
              <w:jc w:val="center"/>
              <w:rPr>
                <w:rFonts w:ascii="Arial" w:hAnsi="Arial" w:cs="Arial"/>
                <w:b/>
                <w:bCs/>
                <w:sz w:val="20"/>
              </w:rPr>
            </w:pPr>
            <w:r w:rsidRPr="00F15DD3">
              <w:rPr>
                <w:rFonts w:ascii="Arial" w:hAnsi="Arial" w:cs="Arial"/>
                <w:b/>
                <w:bCs/>
                <w:sz w:val="20"/>
              </w:rPr>
              <w:t>$19.63</w:t>
            </w:r>
          </w:p>
        </w:tc>
      </w:tr>
      <w:tr w:rsidR="00455E59" w:rsidRPr="00F15DD3" w14:paraId="7A3C7DC4"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B9B9974" w14:textId="77777777" w:rsidR="00455E59" w:rsidRPr="00F15DD3" w:rsidRDefault="00455E59" w:rsidP="00D33358">
            <w:pPr>
              <w:rPr>
                <w:rFonts w:ascii="Arial" w:hAnsi="Arial" w:cs="Arial"/>
                <w:sz w:val="20"/>
              </w:rPr>
            </w:pPr>
            <w:r w:rsidRPr="00F15DD3">
              <w:rPr>
                <w:rFonts w:ascii="Arial" w:hAnsi="Arial" w:cs="Arial"/>
                <w:sz w:val="20"/>
              </w:rPr>
              <w:t>18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5B5AB8A0" w14:textId="77777777" w:rsidR="00455E59" w:rsidRPr="00F15DD3" w:rsidRDefault="00455E59" w:rsidP="00D33358">
            <w:pPr>
              <w:jc w:val="center"/>
              <w:rPr>
                <w:rFonts w:ascii="Arial" w:hAnsi="Arial" w:cs="Arial"/>
                <w:sz w:val="20"/>
              </w:rPr>
            </w:pPr>
            <w:r w:rsidRPr="00F15DD3">
              <w:rPr>
                <w:rFonts w:ascii="Arial" w:hAnsi="Arial" w:cs="Arial"/>
                <w:sz w:val="20"/>
              </w:rPr>
              <w:t>$18.78</w:t>
            </w:r>
          </w:p>
        </w:tc>
        <w:tc>
          <w:tcPr>
            <w:tcW w:w="960" w:type="dxa"/>
            <w:tcBorders>
              <w:top w:val="nil"/>
              <w:left w:val="nil"/>
              <w:bottom w:val="single" w:sz="4" w:space="0" w:color="auto"/>
              <w:right w:val="single" w:sz="4" w:space="0" w:color="auto"/>
            </w:tcBorders>
            <w:shd w:val="clear" w:color="auto" w:fill="auto"/>
            <w:noWrap/>
            <w:vAlign w:val="bottom"/>
            <w:hideMark/>
          </w:tcPr>
          <w:p w14:paraId="4269C8E3" w14:textId="77777777" w:rsidR="00455E59" w:rsidRPr="00F15DD3" w:rsidRDefault="00455E59" w:rsidP="00D33358">
            <w:pPr>
              <w:jc w:val="center"/>
              <w:rPr>
                <w:rFonts w:ascii="Arial" w:hAnsi="Arial" w:cs="Arial"/>
                <w:b/>
                <w:bCs/>
                <w:sz w:val="20"/>
              </w:rPr>
            </w:pPr>
            <w:r w:rsidRPr="00F15DD3">
              <w:rPr>
                <w:rFonts w:ascii="Arial" w:hAnsi="Arial" w:cs="Arial"/>
                <w:b/>
                <w:bCs/>
                <w:sz w:val="20"/>
              </w:rPr>
              <w:t>$19.34</w:t>
            </w:r>
          </w:p>
        </w:tc>
        <w:tc>
          <w:tcPr>
            <w:tcW w:w="960" w:type="dxa"/>
            <w:tcBorders>
              <w:top w:val="nil"/>
              <w:left w:val="nil"/>
              <w:bottom w:val="single" w:sz="4" w:space="0" w:color="auto"/>
              <w:right w:val="single" w:sz="4" w:space="0" w:color="auto"/>
            </w:tcBorders>
            <w:shd w:val="clear" w:color="auto" w:fill="auto"/>
            <w:noWrap/>
            <w:vAlign w:val="bottom"/>
            <w:hideMark/>
          </w:tcPr>
          <w:p w14:paraId="6F4C827B" w14:textId="77777777" w:rsidR="00455E59" w:rsidRPr="00F15DD3" w:rsidRDefault="00455E59" w:rsidP="00D33358">
            <w:pPr>
              <w:jc w:val="center"/>
              <w:rPr>
                <w:rFonts w:ascii="Arial" w:hAnsi="Arial" w:cs="Arial"/>
                <w:b/>
                <w:bCs/>
                <w:sz w:val="20"/>
              </w:rPr>
            </w:pPr>
            <w:r w:rsidRPr="00F15DD3">
              <w:rPr>
                <w:rFonts w:ascii="Arial" w:hAnsi="Arial" w:cs="Arial"/>
                <w:b/>
                <w:bCs/>
                <w:sz w:val="20"/>
              </w:rPr>
              <w:t>$19.92</w:t>
            </w:r>
          </w:p>
        </w:tc>
        <w:tc>
          <w:tcPr>
            <w:tcW w:w="960" w:type="dxa"/>
            <w:tcBorders>
              <w:top w:val="nil"/>
              <w:left w:val="nil"/>
              <w:bottom w:val="single" w:sz="4" w:space="0" w:color="auto"/>
              <w:right w:val="single" w:sz="4" w:space="0" w:color="auto"/>
            </w:tcBorders>
            <w:shd w:val="clear" w:color="auto" w:fill="auto"/>
            <w:noWrap/>
            <w:vAlign w:val="bottom"/>
            <w:hideMark/>
          </w:tcPr>
          <w:p w14:paraId="6536969A" w14:textId="77777777" w:rsidR="00455E59" w:rsidRPr="00F15DD3" w:rsidRDefault="00455E59" w:rsidP="00D33358">
            <w:pPr>
              <w:jc w:val="center"/>
              <w:rPr>
                <w:rFonts w:ascii="Arial" w:hAnsi="Arial" w:cs="Arial"/>
                <w:b/>
                <w:bCs/>
                <w:sz w:val="20"/>
              </w:rPr>
            </w:pPr>
            <w:r w:rsidRPr="00F15DD3">
              <w:rPr>
                <w:rFonts w:ascii="Arial" w:hAnsi="Arial" w:cs="Arial"/>
                <w:b/>
                <w:bCs/>
                <w:sz w:val="20"/>
              </w:rPr>
              <w:t>$20.52</w:t>
            </w:r>
          </w:p>
        </w:tc>
      </w:tr>
      <w:tr w:rsidR="00455E59" w:rsidRPr="00F15DD3" w14:paraId="52BC02E2"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DB1B0A6" w14:textId="77777777" w:rsidR="00455E59" w:rsidRPr="00F15DD3" w:rsidRDefault="00455E59" w:rsidP="00D33358">
            <w:pPr>
              <w:rPr>
                <w:rFonts w:ascii="Arial" w:hAnsi="Arial" w:cs="Arial"/>
                <w:sz w:val="20"/>
              </w:rPr>
            </w:pPr>
            <w:r w:rsidRPr="00F15DD3">
              <w:rPr>
                <w:rFonts w:ascii="Arial" w:hAnsi="Arial" w:cs="Arial"/>
                <w:sz w:val="20"/>
              </w:rPr>
              <w:t>24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24D2D89A" w14:textId="77777777" w:rsidR="00455E59" w:rsidRPr="00F15DD3" w:rsidRDefault="00455E59" w:rsidP="00D33358">
            <w:pPr>
              <w:jc w:val="center"/>
              <w:rPr>
                <w:rFonts w:ascii="Arial" w:hAnsi="Arial" w:cs="Arial"/>
                <w:sz w:val="20"/>
              </w:rPr>
            </w:pPr>
            <w:r w:rsidRPr="00F15DD3">
              <w:rPr>
                <w:rFonts w:ascii="Arial" w:hAnsi="Arial" w:cs="Arial"/>
                <w:sz w:val="20"/>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47CC4F02" w14:textId="77777777" w:rsidR="00455E59" w:rsidRPr="00F15DD3" w:rsidRDefault="00455E59" w:rsidP="00D33358">
            <w:pPr>
              <w:jc w:val="center"/>
              <w:rPr>
                <w:rFonts w:ascii="Arial" w:hAnsi="Arial" w:cs="Arial"/>
                <w:b/>
                <w:bCs/>
                <w:sz w:val="20"/>
              </w:rPr>
            </w:pPr>
            <w:r w:rsidRPr="00F15DD3">
              <w:rPr>
                <w:rFonts w:ascii="Arial" w:hAnsi="Arial" w:cs="Arial"/>
                <w:b/>
                <w:bCs/>
                <w:sz w:val="20"/>
              </w:rPr>
              <w:t>$20.64</w:t>
            </w:r>
          </w:p>
        </w:tc>
        <w:tc>
          <w:tcPr>
            <w:tcW w:w="960" w:type="dxa"/>
            <w:tcBorders>
              <w:top w:val="nil"/>
              <w:left w:val="nil"/>
              <w:bottom w:val="single" w:sz="4" w:space="0" w:color="auto"/>
              <w:right w:val="single" w:sz="4" w:space="0" w:color="auto"/>
            </w:tcBorders>
            <w:shd w:val="clear" w:color="auto" w:fill="auto"/>
            <w:noWrap/>
            <w:vAlign w:val="bottom"/>
            <w:hideMark/>
          </w:tcPr>
          <w:p w14:paraId="03FFC903" w14:textId="77777777" w:rsidR="00455E59" w:rsidRPr="00F15DD3" w:rsidRDefault="00455E59" w:rsidP="00D33358">
            <w:pPr>
              <w:jc w:val="center"/>
              <w:rPr>
                <w:rFonts w:ascii="Arial" w:hAnsi="Arial" w:cs="Arial"/>
                <w:b/>
                <w:bCs/>
                <w:sz w:val="20"/>
              </w:rPr>
            </w:pPr>
            <w:r w:rsidRPr="00F15DD3">
              <w:rPr>
                <w:rFonts w:ascii="Arial" w:hAnsi="Arial" w:cs="Arial"/>
                <w:b/>
                <w:bCs/>
                <w:sz w:val="20"/>
              </w:rPr>
              <w:t>$21.26</w:t>
            </w:r>
          </w:p>
        </w:tc>
        <w:tc>
          <w:tcPr>
            <w:tcW w:w="960" w:type="dxa"/>
            <w:tcBorders>
              <w:top w:val="nil"/>
              <w:left w:val="nil"/>
              <w:bottom w:val="single" w:sz="4" w:space="0" w:color="auto"/>
              <w:right w:val="single" w:sz="4" w:space="0" w:color="auto"/>
            </w:tcBorders>
            <w:shd w:val="clear" w:color="auto" w:fill="auto"/>
            <w:noWrap/>
            <w:vAlign w:val="bottom"/>
            <w:hideMark/>
          </w:tcPr>
          <w:p w14:paraId="06CF1DEF" w14:textId="77777777" w:rsidR="00455E59" w:rsidRPr="00F15DD3" w:rsidRDefault="00455E59" w:rsidP="00D33358">
            <w:pPr>
              <w:jc w:val="center"/>
              <w:rPr>
                <w:rFonts w:ascii="Arial" w:hAnsi="Arial" w:cs="Arial"/>
                <w:b/>
                <w:bCs/>
                <w:sz w:val="20"/>
              </w:rPr>
            </w:pPr>
            <w:r w:rsidRPr="00F15DD3">
              <w:rPr>
                <w:rFonts w:ascii="Arial" w:hAnsi="Arial" w:cs="Arial"/>
                <w:b/>
                <w:bCs/>
                <w:sz w:val="20"/>
              </w:rPr>
              <w:t>$21.90</w:t>
            </w:r>
          </w:p>
        </w:tc>
      </w:tr>
      <w:tr w:rsidR="00455E59" w:rsidRPr="00F15DD3" w14:paraId="7BBB8F4B"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11C786A0" w14:textId="77777777" w:rsidR="00455E59" w:rsidRPr="00F15DD3" w:rsidRDefault="00455E59" w:rsidP="00D33358">
            <w:pPr>
              <w:rPr>
                <w:rFonts w:ascii="Arial" w:hAnsi="Arial" w:cs="Arial"/>
                <w:sz w:val="20"/>
              </w:rPr>
            </w:pPr>
            <w:r w:rsidRPr="00F15DD3">
              <w:rPr>
                <w:rFonts w:ascii="Arial" w:hAnsi="Arial" w:cs="Arial"/>
                <w:sz w:val="20"/>
              </w:rPr>
              <w:t>30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2E845888" w14:textId="77777777" w:rsidR="00455E59" w:rsidRPr="00F15DD3" w:rsidRDefault="00455E59" w:rsidP="00D33358">
            <w:pPr>
              <w:jc w:val="center"/>
              <w:rPr>
                <w:rFonts w:ascii="Arial" w:hAnsi="Arial" w:cs="Arial"/>
                <w:sz w:val="20"/>
              </w:rPr>
            </w:pPr>
            <w:r w:rsidRPr="00F15DD3">
              <w:rPr>
                <w:rFonts w:ascii="Arial" w:hAnsi="Arial" w:cs="Arial"/>
                <w:sz w:val="20"/>
              </w:rPr>
              <w:t>$21.27</w:t>
            </w:r>
          </w:p>
        </w:tc>
        <w:tc>
          <w:tcPr>
            <w:tcW w:w="960" w:type="dxa"/>
            <w:tcBorders>
              <w:top w:val="nil"/>
              <w:left w:val="nil"/>
              <w:bottom w:val="single" w:sz="4" w:space="0" w:color="auto"/>
              <w:right w:val="single" w:sz="4" w:space="0" w:color="auto"/>
            </w:tcBorders>
            <w:shd w:val="clear" w:color="auto" w:fill="auto"/>
            <w:noWrap/>
            <w:vAlign w:val="bottom"/>
            <w:hideMark/>
          </w:tcPr>
          <w:p w14:paraId="264519EC" w14:textId="77777777" w:rsidR="00455E59" w:rsidRPr="00F15DD3" w:rsidRDefault="00455E59" w:rsidP="00D33358">
            <w:pPr>
              <w:jc w:val="center"/>
              <w:rPr>
                <w:rFonts w:ascii="Arial" w:hAnsi="Arial" w:cs="Arial"/>
                <w:b/>
                <w:bCs/>
                <w:sz w:val="20"/>
              </w:rPr>
            </w:pPr>
            <w:r w:rsidRPr="00F15DD3">
              <w:rPr>
                <w:rFonts w:ascii="Arial" w:hAnsi="Arial" w:cs="Arial"/>
                <w:b/>
                <w:bCs/>
                <w:sz w:val="20"/>
              </w:rPr>
              <w:t>$21.91</w:t>
            </w:r>
          </w:p>
        </w:tc>
        <w:tc>
          <w:tcPr>
            <w:tcW w:w="960" w:type="dxa"/>
            <w:tcBorders>
              <w:top w:val="nil"/>
              <w:left w:val="nil"/>
              <w:bottom w:val="single" w:sz="4" w:space="0" w:color="auto"/>
              <w:right w:val="single" w:sz="4" w:space="0" w:color="auto"/>
            </w:tcBorders>
            <w:shd w:val="clear" w:color="auto" w:fill="auto"/>
            <w:noWrap/>
            <w:vAlign w:val="bottom"/>
            <w:hideMark/>
          </w:tcPr>
          <w:p w14:paraId="44003545" w14:textId="77777777" w:rsidR="00455E59" w:rsidRPr="00F15DD3" w:rsidRDefault="00455E59" w:rsidP="00D33358">
            <w:pPr>
              <w:jc w:val="center"/>
              <w:rPr>
                <w:rFonts w:ascii="Arial" w:hAnsi="Arial" w:cs="Arial"/>
                <w:b/>
                <w:bCs/>
                <w:sz w:val="20"/>
              </w:rPr>
            </w:pPr>
            <w:r w:rsidRPr="00F15DD3">
              <w:rPr>
                <w:rFonts w:ascii="Arial" w:hAnsi="Arial" w:cs="Arial"/>
                <w:b/>
                <w:bCs/>
                <w:sz w:val="20"/>
              </w:rPr>
              <w:t>$22.57</w:t>
            </w:r>
          </w:p>
        </w:tc>
        <w:tc>
          <w:tcPr>
            <w:tcW w:w="960" w:type="dxa"/>
            <w:tcBorders>
              <w:top w:val="nil"/>
              <w:left w:val="nil"/>
              <w:bottom w:val="single" w:sz="4" w:space="0" w:color="auto"/>
              <w:right w:val="single" w:sz="4" w:space="0" w:color="auto"/>
            </w:tcBorders>
            <w:shd w:val="clear" w:color="auto" w:fill="auto"/>
            <w:noWrap/>
            <w:vAlign w:val="bottom"/>
            <w:hideMark/>
          </w:tcPr>
          <w:p w14:paraId="57087D4B" w14:textId="77777777" w:rsidR="00455E59" w:rsidRPr="00F15DD3" w:rsidRDefault="00455E59" w:rsidP="00D33358">
            <w:pPr>
              <w:jc w:val="center"/>
              <w:rPr>
                <w:rFonts w:ascii="Arial" w:hAnsi="Arial" w:cs="Arial"/>
                <w:b/>
                <w:bCs/>
                <w:sz w:val="20"/>
              </w:rPr>
            </w:pPr>
            <w:r w:rsidRPr="00F15DD3">
              <w:rPr>
                <w:rFonts w:ascii="Arial" w:hAnsi="Arial" w:cs="Arial"/>
                <w:b/>
                <w:bCs/>
                <w:sz w:val="20"/>
              </w:rPr>
              <w:t>$23.24</w:t>
            </w:r>
          </w:p>
        </w:tc>
      </w:tr>
      <w:tr w:rsidR="00455E59" w:rsidRPr="00F15DD3" w14:paraId="4CBA80FD"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65752369" w14:textId="77777777" w:rsidR="00455E59" w:rsidRPr="00F15DD3" w:rsidRDefault="00455E59" w:rsidP="00D33358">
            <w:pPr>
              <w:rPr>
                <w:rFonts w:ascii="Arial" w:hAnsi="Arial" w:cs="Arial"/>
                <w:sz w:val="20"/>
              </w:rPr>
            </w:pPr>
            <w:r w:rsidRPr="00F15DD3">
              <w:rPr>
                <w:rFonts w:ascii="Arial" w:hAnsi="Arial" w:cs="Arial"/>
                <w:sz w:val="20"/>
              </w:rPr>
              <w:t>36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59DC5407" w14:textId="77777777" w:rsidR="00455E59" w:rsidRPr="00F15DD3" w:rsidRDefault="00455E59" w:rsidP="00D33358">
            <w:pPr>
              <w:jc w:val="center"/>
              <w:rPr>
                <w:rFonts w:ascii="Arial" w:hAnsi="Arial" w:cs="Arial"/>
                <w:sz w:val="20"/>
              </w:rPr>
            </w:pPr>
            <w:r w:rsidRPr="00F15DD3">
              <w:rPr>
                <w:rFonts w:ascii="Arial" w:hAnsi="Arial" w:cs="Arial"/>
                <w:sz w:val="20"/>
              </w:rPr>
              <w:t xml:space="preserve">$23.35 </w:t>
            </w:r>
          </w:p>
        </w:tc>
        <w:tc>
          <w:tcPr>
            <w:tcW w:w="960" w:type="dxa"/>
            <w:tcBorders>
              <w:top w:val="nil"/>
              <w:left w:val="nil"/>
              <w:bottom w:val="single" w:sz="4" w:space="0" w:color="auto"/>
              <w:right w:val="single" w:sz="4" w:space="0" w:color="auto"/>
            </w:tcBorders>
            <w:shd w:val="clear" w:color="auto" w:fill="auto"/>
            <w:noWrap/>
            <w:vAlign w:val="bottom"/>
            <w:hideMark/>
          </w:tcPr>
          <w:p w14:paraId="7490650F" w14:textId="77777777" w:rsidR="00455E59" w:rsidRPr="00F15DD3" w:rsidRDefault="00455E59" w:rsidP="00D33358">
            <w:pPr>
              <w:jc w:val="center"/>
              <w:rPr>
                <w:rFonts w:ascii="Arial" w:hAnsi="Arial" w:cs="Arial"/>
                <w:b/>
                <w:bCs/>
                <w:sz w:val="20"/>
              </w:rPr>
            </w:pPr>
            <w:r w:rsidRPr="00F15DD3">
              <w:rPr>
                <w:rFonts w:ascii="Arial" w:hAnsi="Arial" w:cs="Arial"/>
                <w:b/>
                <w:bCs/>
                <w:sz w:val="20"/>
              </w:rPr>
              <w:t>$24.05</w:t>
            </w:r>
          </w:p>
        </w:tc>
        <w:tc>
          <w:tcPr>
            <w:tcW w:w="960" w:type="dxa"/>
            <w:tcBorders>
              <w:top w:val="nil"/>
              <w:left w:val="nil"/>
              <w:bottom w:val="single" w:sz="4" w:space="0" w:color="auto"/>
              <w:right w:val="single" w:sz="4" w:space="0" w:color="auto"/>
            </w:tcBorders>
            <w:shd w:val="clear" w:color="auto" w:fill="auto"/>
            <w:noWrap/>
            <w:vAlign w:val="bottom"/>
            <w:hideMark/>
          </w:tcPr>
          <w:p w14:paraId="6281EC74" w14:textId="77777777" w:rsidR="00455E59" w:rsidRPr="00F15DD3" w:rsidRDefault="00455E59" w:rsidP="00D33358">
            <w:pPr>
              <w:jc w:val="center"/>
              <w:rPr>
                <w:rFonts w:ascii="Arial" w:hAnsi="Arial" w:cs="Arial"/>
                <w:b/>
                <w:bCs/>
                <w:sz w:val="20"/>
              </w:rPr>
            </w:pPr>
            <w:r w:rsidRPr="00F15DD3">
              <w:rPr>
                <w:rFonts w:ascii="Arial" w:hAnsi="Arial" w:cs="Arial"/>
                <w:b/>
                <w:bCs/>
                <w:sz w:val="20"/>
              </w:rPr>
              <w:t>$24.77</w:t>
            </w:r>
          </w:p>
        </w:tc>
        <w:tc>
          <w:tcPr>
            <w:tcW w:w="960" w:type="dxa"/>
            <w:tcBorders>
              <w:top w:val="nil"/>
              <w:left w:val="nil"/>
              <w:bottom w:val="single" w:sz="4" w:space="0" w:color="auto"/>
              <w:right w:val="single" w:sz="4" w:space="0" w:color="auto"/>
            </w:tcBorders>
            <w:shd w:val="clear" w:color="auto" w:fill="auto"/>
            <w:noWrap/>
            <w:vAlign w:val="bottom"/>
            <w:hideMark/>
          </w:tcPr>
          <w:p w14:paraId="2D590FA9" w14:textId="77777777" w:rsidR="00455E59" w:rsidRPr="00F15DD3" w:rsidRDefault="00455E59" w:rsidP="00D33358">
            <w:pPr>
              <w:jc w:val="center"/>
              <w:rPr>
                <w:rFonts w:ascii="Arial" w:hAnsi="Arial" w:cs="Arial"/>
                <w:b/>
                <w:bCs/>
                <w:sz w:val="20"/>
              </w:rPr>
            </w:pPr>
            <w:r w:rsidRPr="00F15DD3">
              <w:rPr>
                <w:rFonts w:ascii="Arial" w:hAnsi="Arial" w:cs="Arial"/>
                <w:b/>
                <w:bCs/>
                <w:sz w:val="20"/>
              </w:rPr>
              <w:t>$25.52</w:t>
            </w:r>
          </w:p>
        </w:tc>
      </w:tr>
      <w:tr w:rsidR="00455E59" w:rsidRPr="00F15DD3" w14:paraId="4CE2D796"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9F34566" w14:textId="77777777" w:rsidR="00455E59" w:rsidRPr="00F15DD3" w:rsidRDefault="00455E59" w:rsidP="00D33358">
            <w:pPr>
              <w:rPr>
                <w:rFonts w:ascii="Arial" w:hAnsi="Arial" w:cs="Arial"/>
                <w:sz w:val="20"/>
              </w:rPr>
            </w:pPr>
            <w:r w:rsidRPr="00F15DD3">
              <w:rPr>
                <w:rFonts w:ascii="Arial" w:hAnsi="Arial" w:cs="Arial"/>
                <w:sz w:val="20"/>
              </w:rPr>
              <w:t>42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74BA2B93" w14:textId="77777777" w:rsidR="00455E59" w:rsidRPr="00F15DD3" w:rsidRDefault="00455E59" w:rsidP="00D33358">
            <w:pPr>
              <w:jc w:val="center"/>
              <w:rPr>
                <w:rFonts w:ascii="Arial" w:hAnsi="Arial" w:cs="Arial"/>
                <w:sz w:val="20"/>
              </w:rPr>
            </w:pPr>
            <w:r w:rsidRPr="00F15DD3">
              <w:rPr>
                <w:rFonts w:ascii="Arial" w:hAnsi="Arial" w:cs="Arial"/>
                <w:sz w:val="20"/>
              </w:rPr>
              <w:t xml:space="preserve">$26.35 </w:t>
            </w:r>
          </w:p>
        </w:tc>
        <w:tc>
          <w:tcPr>
            <w:tcW w:w="960" w:type="dxa"/>
            <w:tcBorders>
              <w:top w:val="nil"/>
              <w:left w:val="nil"/>
              <w:bottom w:val="single" w:sz="4" w:space="0" w:color="auto"/>
              <w:right w:val="single" w:sz="4" w:space="0" w:color="auto"/>
            </w:tcBorders>
            <w:shd w:val="clear" w:color="auto" w:fill="auto"/>
            <w:noWrap/>
            <w:vAlign w:val="bottom"/>
            <w:hideMark/>
          </w:tcPr>
          <w:p w14:paraId="25269838" w14:textId="77777777" w:rsidR="00455E59" w:rsidRPr="00F15DD3" w:rsidRDefault="00455E59" w:rsidP="00D33358">
            <w:pPr>
              <w:jc w:val="center"/>
              <w:rPr>
                <w:rFonts w:ascii="Arial" w:hAnsi="Arial" w:cs="Arial"/>
                <w:b/>
                <w:bCs/>
                <w:sz w:val="20"/>
              </w:rPr>
            </w:pPr>
            <w:r w:rsidRPr="00F15DD3">
              <w:rPr>
                <w:rFonts w:ascii="Arial" w:hAnsi="Arial" w:cs="Arial"/>
                <w:b/>
                <w:bCs/>
                <w:sz w:val="20"/>
              </w:rPr>
              <w:t>$27.14</w:t>
            </w:r>
          </w:p>
        </w:tc>
        <w:tc>
          <w:tcPr>
            <w:tcW w:w="960" w:type="dxa"/>
            <w:tcBorders>
              <w:top w:val="nil"/>
              <w:left w:val="nil"/>
              <w:bottom w:val="single" w:sz="4" w:space="0" w:color="auto"/>
              <w:right w:val="single" w:sz="4" w:space="0" w:color="auto"/>
            </w:tcBorders>
            <w:shd w:val="clear" w:color="auto" w:fill="auto"/>
            <w:noWrap/>
            <w:vAlign w:val="bottom"/>
            <w:hideMark/>
          </w:tcPr>
          <w:p w14:paraId="54AA72E3" w14:textId="77777777" w:rsidR="00455E59" w:rsidRPr="00F15DD3" w:rsidRDefault="00455E59" w:rsidP="00D33358">
            <w:pPr>
              <w:jc w:val="center"/>
              <w:rPr>
                <w:rFonts w:ascii="Arial" w:hAnsi="Arial" w:cs="Arial"/>
                <w:b/>
                <w:bCs/>
                <w:sz w:val="20"/>
              </w:rPr>
            </w:pPr>
            <w:r w:rsidRPr="00F15DD3">
              <w:rPr>
                <w:rFonts w:ascii="Arial" w:hAnsi="Arial" w:cs="Arial"/>
                <w:b/>
                <w:bCs/>
                <w:sz w:val="20"/>
              </w:rPr>
              <w:t>$27.95</w:t>
            </w:r>
          </w:p>
        </w:tc>
        <w:tc>
          <w:tcPr>
            <w:tcW w:w="960" w:type="dxa"/>
            <w:tcBorders>
              <w:top w:val="nil"/>
              <w:left w:val="nil"/>
              <w:bottom w:val="single" w:sz="4" w:space="0" w:color="auto"/>
              <w:right w:val="single" w:sz="4" w:space="0" w:color="auto"/>
            </w:tcBorders>
            <w:shd w:val="clear" w:color="auto" w:fill="auto"/>
            <w:noWrap/>
            <w:vAlign w:val="bottom"/>
            <w:hideMark/>
          </w:tcPr>
          <w:p w14:paraId="2A064070" w14:textId="77777777" w:rsidR="00455E59" w:rsidRPr="00F15DD3" w:rsidRDefault="00455E59" w:rsidP="00D33358">
            <w:pPr>
              <w:jc w:val="center"/>
              <w:rPr>
                <w:rFonts w:ascii="Arial" w:hAnsi="Arial" w:cs="Arial"/>
                <w:b/>
                <w:bCs/>
                <w:sz w:val="20"/>
              </w:rPr>
            </w:pPr>
            <w:r w:rsidRPr="00F15DD3">
              <w:rPr>
                <w:rFonts w:ascii="Arial" w:hAnsi="Arial" w:cs="Arial"/>
                <w:b/>
                <w:bCs/>
                <w:sz w:val="20"/>
              </w:rPr>
              <w:t>$28.79</w:t>
            </w:r>
          </w:p>
        </w:tc>
      </w:tr>
      <w:tr w:rsidR="00455E59" w:rsidRPr="00F15DD3" w14:paraId="74E314A8" w14:textId="77777777" w:rsidTr="00D33358">
        <w:trPr>
          <w:trHeight w:val="255"/>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5757999" w14:textId="77777777" w:rsidR="00455E59" w:rsidRPr="00F15DD3" w:rsidRDefault="00455E59" w:rsidP="00D33358">
            <w:pPr>
              <w:rPr>
                <w:rFonts w:ascii="Arial" w:hAnsi="Arial" w:cs="Arial"/>
                <w:sz w:val="20"/>
              </w:rPr>
            </w:pPr>
            <w:r w:rsidRPr="00F15DD3">
              <w:rPr>
                <w:rFonts w:ascii="Arial" w:hAnsi="Arial" w:cs="Arial"/>
                <w:sz w:val="20"/>
              </w:rPr>
              <w:t>48 months</w:t>
            </w:r>
          </w:p>
        </w:tc>
        <w:tc>
          <w:tcPr>
            <w:tcW w:w="1175" w:type="dxa"/>
            <w:tcBorders>
              <w:top w:val="nil"/>
              <w:left w:val="nil"/>
              <w:bottom w:val="single" w:sz="4" w:space="0" w:color="auto"/>
              <w:right w:val="single" w:sz="4" w:space="0" w:color="auto"/>
            </w:tcBorders>
            <w:shd w:val="clear" w:color="000000" w:fill="D9D9D9"/>
            <w:noWrap/>
            <w:vAlign w:val="bottom"/>
            <w:hideMark/>
          </w:tcPr>
          <w:p w14:paraId="76C6AFD5" w14:textId="77777777" w:rsidR="00455E59" w:rsidRPr="00F15DD3" w:rsidRDefault="00455E59" w:rsidP="00D33358">
            <w:pPr>
              <w:jc w:val="center"/>
              <w:rPr>
                <w:rFonts w:ascii="Arial" w:hAnsi="Arial" w:cs="Arial"/>
                <w:sz w:val="20"/>
              </w:rPr>
            </w:pPr>
            <w:r w:rsidRPr="00F15DD3">
              <w:rPr>
                <w:rFonts w:ascii="Arial" w:hAnsi="Arial" w:cs="Arial"/>
                <w:sz w:val="20"/>
              </w:rPr>
              <w:t xml:space="preserve">$27.66 </w:t>
            </w:r>
          </w:p>
        </w:tc>
        <w:tc>
          <w:tcPr>
            <w:tcW w:w="960" w:type="dxa"/>
            <w:tcBorders>
              <w:top w:val="nil"/>
              <w:left w:val="nil"/>
              <w:bottom w:val="single" w:sz="4" w:space="0" w:color="auto"/>
              <w:right w:val="single" w:sz="4" w:space="0" w:color="auto"/>
            </w:tcBorders>
            <w:shd w:val="clear" w:color="auto" w:fill="auto"/>
            <w:noWrap/>
            <w:vAlign w:val="bottom"/>
            <w:hideMark/>
          </w:tcPr>
          <w:p w14:paraId="3F5462A2" w14:textId="77777777" w:rsidR="00455E59" w:rsidRPr="00F15DD3" w:rsidRDefault="00455E59" w:rsidP="00D33358">
            <w:pPr>
              <w:jc w:val="center"/>
              <w:rPr>
                <w:rFonts w:ascii="Arial" w:hAnsi="Arial" w:cs="Arial"/>
                <w:b/>
                <w:bCs/>
                <w:sz w:val="20"/>
              </w:rPr>
            </w:pPr>
            <w:r w:rsidRPr="00F15DD3">
              <w:rPr>
                <w:rFonts w:ascii="Arial" w:hAnsi="Arial" w:cs="Arial"/>
                <w:b/>
                <w:bCs/>
                <w:sz w:val="20"/>
              </w:rPr>
              <w:t>$28.49</w:t>
            </w:r>
          </w:p>
        </w:tc>
        <w:tc>
          <w:tcPr>
            <w:tcW w:w="960" w:type="dxa"/>
            <w:tcBorders>
              <w:top w:val="nil"/>
              <w:left w:val="nil"/>
              <w:bottom w:val="single" w:sz="4" w:space="0" w:color="auto"/>
              <w:right w:val="single" w:sz="4" w:space="0" w:color="auto"/>
            </w:tcBorders>
            <w:shd w:val="clear" w:color="auto" w:fill="auto"/>
            <w:noWrap/>
            <w:vAlign w:val="bottom"/>
            <w:hideMark/>
          </w:tcPr>
          <w:p w14:paraId="2358BC31" w14:textId="77777777" w:rsidR="00455E59" w:rsidRPr="00F15DD3" w:rsidRDefault="00455E59" w:rsidP="00D33358">
            <w:pPr>
              <w:jc w:val="center"/>
              <w:rPr>
                <w:rFonts w:ascii="Arial" w:hAnsi="Arial" w:cs="Arial"/>
                <w:b/>
                <w:bCs/>
                <w:sz w:val="20"/>
              </w:rPr>
            </w:pPr>
            <w:r w:rsidRPr="00F15DD3">
              <w:rPr>
                <w:rFonts w:ascii="Arial" w:hAnsi="Arial" w:cs="Arial"/>
                <w:b/>
                <w:bCs/>
                <w:sz w:val="20"/>
              </w:rPr>
              <w:t>$29.34</w:t>
            </w:r>
          </w:p>
        </w:tc>
        <w:tc>
          <w:tcPr>
            <w:tcW w:w="960" w:type="dxa"/>
            <w:tcBorders>
              <w:top w:val="nil"/>
              <w:left w:val="nil"/>
              <w:bottom w:val="single" w:sz="4" w:space="0" w:color="auto"/>
              <w:right w:val="single" w:sz="4" w:space="0" w:color="auto"/>
            </w:tcBorders>
            <w:shd w:val="clear" w:color="auto" w:fill="auto"/>
            <w:noWrap/>
            <w:vAlign w:val="bottom"/>
            <w:hideMark/>
          </w:tcPr>
          <w:p w14:paraId="1E386763" w14:textId="77777777" w:rsidR="00455E59" w:rsidRPr="00F15DD3" w:rsidRDefault="00455E59" w:rsidP="00D33358">
            <w:pPr>
              <w:jc w:val="center"/>
              <w:rPr>
                <w:rFonts w:ascii="Arial" w:hAnsi="Arial" w:cs="Arial"/>
                <w:b/>
                <w:bCs/>
                <w:sz w:val="20"/>
              </w:rPr>
            </w:pPr>
            <w:r w:rsidRPr="00F15DD3">
              <w:rPr>
                <w:rFonts w:ascii="Arial" w:hAnsi="Arial" w:cs="Arial"/>
                <w:b/>
                <w:bCs/>
                <w:sz w:val="20"/>
              </w:rPr>
              <w:t>$30.22</w:t>
            </w:r>
          </w:p>
        </w:tc>
      </w:tr>
    </w:tbl>
    <w:p w14:paraId="2BD10094" w14:textId="77777777" w:rsidR="00960DF5" w:rsidRDefault="00960DF5"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p>
    <w:p w14:paraId="68AEB73B" w14:textId="77777777" w:rsidR="007E6CFB" w:rsidRPr="00093F4D" w:rsidRDefault="007E6CFB" w:rsidP="00695B8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 xml:space="preserve">Lead Technician $1.00 </w:t>
      </w:r>
      <w:r w:rsidR="003C7A83" w:rsidRPr="00093F4D">
        <w:rPr>
          <w:rFonts w:ascii="Arial" w:hAnsi="Arial" w:cs="Arial"/>
          <w:sz w:val="20"/>
        </w:rPr>
        <w:t xml:space="preserve">or 5% </w:t>
      </w:r>
      <w:r w:rsidRPr="00093F4D">
        <w:rPr>
          <w:rFonts w:ascii="Arial" w:hAnsi="Arial" w:cs="Arial"/>
          <w:sz w:val="20"/>
        </w:rPr>
        <w:t>above top rate of pay</w:t>
      </w:r>
      <w:r w:rsidR="003C7A83" w:rsidRPr="00093F4D">
        <w:rPr>
          <w:rFonts w:ascii="Arial" w:hAnsi="Arial" w:cs="Arial"/>
          <w:sz w:val="20"/>
        </w:rPr>
        <w:t>, whichever is greater</w:t>
      </w:r>
    </w:p>
    <w:p w14:paraId="68AEB73C" w14:textId="77777777" w:rsidR="007E6CFB" w:rsidRPr="00093F4D" w:rsidRDefault="007E6CFB" w:rsidP="00695B8B">
      <w:pPr>
        <w:pStyle w:val="BodyText2"/>
        <w:tabs>
          <w:tab w:val="clear" w:pos="6480"/>
          <w:tab w:val="left" w:pos="5940"/>
        </w:tabs>
        <w:jc w:val="both"/>
        <w:rPr>
          <w:rFonts w:cs="Arial"/>
          <w:sz w:val="20"/>
        </w:rPr>
      </w:pPr>
      <w:r w:rsidRPr="00093F4D">
        <w:rPr>
          <w:rFonts w:cs="Arial"/>
          <w:sz w:val="20"/>
        </w:rPr>
        <w:t>Systems Service Technician $</w:t>
      </w:r>
      <w:r w:rsidR="00F41265">
        <w:rPr>
          <w:rFonts w:cs="Arial"/>
          <w:sz w:val="20"/>
        </w:rPr>
        <w:t>2.75</w:t>
      </w:r>
      <w:r w:rsidR="003C7A83" w:rsidRPr="00093F4D">
        <w:rPr>
          <w:rFonts w:cs="Arial"/>
          <w:sz w:val="20"/>
        </w:rPr>
        <w:t xml:space="preserve"> or 10%</w:t>
      </w:r>
      <w:r w:rsidRPr="00093F4D">
        <w:rPr>
          <w:rFonts w:cs="Arial"/>
          <w:sz w:val="20"/>
        </w:rPr>
        <w:t xml:space="preserve"> above top rate of pay</w:t>
      </w:r>
      <w:r w:rsidR="003C7A83" w:rsidRPr="00093F4D">
        <w:rPr>
          <w:rFonts w:cs="Arial"/>
          <w:sz w:val="20"/>
        </w:rPr>
        <w:t>, whichever is greater</w:t>
      </w:r>
      <w:r w:rsidRPr="00093F4D">
        <w:rPr>
          <w:rFonts w:cs="Arial"/>
          <w:sz w:val="20"/>
        </w:rPr>
        <w:t xml:space="preserve"> (increase after satisfactorily meeting stipulated requirements)</w:t>
      </w:r>
      <w:r w:rsidR="003C7A83" w:rsidRPr="00093F4D">
        <w:rPr>
          <w:rFonts w:cs="Arial"/>
          <w:sz w:val="20"/>
        </w:rPr>
        <w:t>.</w:t>
      </w:r>
    </w:p>
    <w:p w14:paraId="68AEB73D" w14:textId="77777777" w:rsidR="000948AB" w:rsidRPr="00093F4D" w:rsidRDefault="000948AB" w:rsidP="000948A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5940"/>
          <w:tab w:val="left" w:pos="8928"/>
          <w:tab w:val="left" w:pos="9360"/>
        </w:tabs>
        <w:jc w:val="both"/>
        <w:rPr>
          <w:rFonts w:ascii="Arial" w:hAnsi="Arial" w:cs="Arial"/>
          <w:sz w:val="20"/>
        </w:rPr>
      </w:pPr>
      <w:r w:rsidRPr="00093F4D">
        <w:rPr>
          <w:rFonts w:ascii="Arial" w:hAnsi="Arial" w:cs="Arial"/>
          <w:sz w:val="20"/>
        </w:rPr>
        <w:t>Anyone appointed SST Level 2 after 1/4/2016  $</w:t>
      </w:r>
      <w:r w:rsidR="00F41265">
        <w:rPr>
          <w:rFonts w:ascii="Arial" w:hAnsi="Arial" w:cs="Arial"/>
          <w:sz w:val="20"/>
        </w:rPr>
        <w:t>5.50</w:t>
      </w:r>
      <w:r w:rsidRPr="00093F4D">
        <w:rPr>
          <w:rFonts w:ascii="Arial" w:hAnsi="Arial" w:cs="Arial"/>
          <w:sz w:val="20"/>
        </w:rPr>
        <w:t xml:space="preserve"> above top rate of pay.</w:t>
      </w:r>
    </w:p>
    <w:p w14:paraId="68AEB73E" w14:textId="77777777" w:rsidR="007E6CFB" w:rsidRPr="00093F4D" w:rsidRDefault="00142FF2" w:rsidP="00620D62">
      <w:pPr>
        <w:pStyle w:val="BodyText2"/>
        <w:tabs>
          <w:tab w:val="clear" w:pos="6480"/>
          <w:tab w:val="left" w:pos="5940"/>
        </w:tabs>
        <w:jc w:val="both"/>
        <w:rPr>
          <w:rFonts w:cs="Arial"/>
          <w:bCs/>
          <w:sz w:val="20"/>
        </w:rPr>
      </w:pPr>
      <w:r w:rsidRPr="00093F4D">
        <w:rPr>
          <w:rFonts w:cs="Arial"/>
          <w:bCs/>
          <w:sz w:val="20"/>
        </w:rPr>
        <w:t xml:space="preserve">Employees in the bargaining unit are eligible to participate in </w:t>
      </w:r>
      <w:r w:rsidR="00234072" w:rsidRPr="00093F4D">
        <w:rPr>
          <w:rFonts w:cs="Arial"/>
          <w:bCs/>
          <w:sz w:val="20"/>
        </w:rPr>
        <w:t>the Employer’s</w:t>
      </w:r>
      <w:r w:rsidRPr="00093F4D">
        <w:rPr>
          <w:rFonts w:cs="Arial"/>
          <w:bCs/>
          <w:sz w:val="20"/>
        </w:rPr>
        <w:t xml:space="preserve"> NICET Certification Program.</w:t>
      </w:r>
    </w:p>
    <w:p w14:paraId="68AEB73F" w14:textId="77777777" w:rsidR="000948AB" w:rsidRDefault="007E6CFB" w:rsidP="008302C8">
      <w:pPr>
        <w:rPr>
          <w:i/>
          <w:iCs/>
          <w:sz w:val="22"/>
          <w:szCs w:val="22"/>
        </w:rPr>
      </w:pPr>
      <w:r w:rsidRPr="00142FF2">
        <w:rPr>
          <w:rFonts w:ascii="Arial" w:hAnsi="Arial" w:cs="Arial"/>
          <w:sz w:val="22"/>
          <w:szCs w:val="22"/>
        </w:rPr>
        <w:br w:type="page"/>
      </w:r>
      <w:r w:rsidRPr="00142FF2">
        <w:rPr>
          <w:i/>
          <w:iCs/>
          <w:sz w:val="22"/>
          <w:szCs w:val="22"/>
        </w:rPr>
        <w:lastRenderedPageBreak/>
        <w:t xml:space="preserve"> </w:t>
      </w:r>
    </w:p>
    <w:p w14:paraId="68AEB740" w14:textId="77777777" w:rsidR="000948AB" w:rsidRDefault="000948AB" w:rsidP="008302C8">
      <w:pPr>
        <w:rPr>
          <w:i/>
          <w:iCs/>
          <w:sz w:val="22"/>
          <w:szCs w:val="22"/>
        </w:rPr>
      </w:pPr>
    </w:p>
    <w:p w14:paraId="68AEB741" w14:textId="77777777" w:rsidR="000948AB" w:rsidRDefault="000948AB" w:rsidP="000948AB">
      <w:pPr>
        <w:jc w:val="both"/>
        <w:rPr>
          <w:iCs/>
          <w:sz w:val="22"/>
          <w:szCs w:val="22"/>
        </w:rPr>
      </w:pPr>
    </w:p>
    <w:p w14:paraId="68AEB742" w14:textId="1FB22C1A"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r w:rsidRPr="00093F4D">
        <w:rPr>
          <w:rFonts w:ascii="Arial" w:hAnsi="Arial" w:cs="Arial"/>
          <w:b/>
          <w:sz w:val="20"/>
        </w:rPr>
        <w:t>1/</w:t>
      </w:r>
      <w:r w:rsidR="00BF049C">
        <w:rPr>
          <w:rFonts w:ascii="Arial" w:hAnsi="Arial" w:cs="Arial"/>
          <w:b/>
          <w:sz w:val="20"/>
        </w:rPr>
        <w:t>20</w:t>
      </w:r>
      <w:r w:rsidRPr="00093F4D">
        <w:rPr>
          <w:rFonts w:ascii="Arial" w:hAnsi="Arial" w:cs="Arial"/>
          <w:b/>
          <w:sz w:val="20"/>
        </w:rPr>
        <w:t>/</w:t>
      </w:r>
      <w:r w:rsidR="00BF049C">
        <w:rPr>
          <w:rFonts w:ascii="Arial" w:hAnsi="Arial" w:cs="Arial"/>
          <w:b/>
          <w:sz w:val="20"/>
        </w:rPr>
        <w:t>2018</w:t>
      </w:r>
    </w:p>
    <w:p w14:paraId="68AEB743"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p>
    <w:p w14:paraId="68AEB744"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b/>
          <w:sz w:val="20"/>
        </w:rPr>
      </w:pPr>
      <w:r w:rsidRPr="00093F4D">
        <w:rPr>
          <w:rFonts w:ascii="Arial" w:hAnsi="Arial" w:cs="Arial"/>
          <w:b/>
          <w:sz w:val="20"/>
        </w:rPr>
        <w:tab/>
      </w:r>
      <w:r w:rsidRPr="00093F4D">
        <w:rPr>
          <w:rFonts w:ascii="Arial" w:hAnsi="Arial" w:cs="Arial"/>
          <w:b/>
          <w:sz w:val="20"/>
        </w:rPr>
        <w:tab/>
      </w:r>
      <w:r w:rsidRPr="00093F4D">
        <w:rPr>
          <w:rFonts w:ascii="Arial" w:hAnsi="Arial" w:cs="Arial"/>
          <w:b/>
          <w:sz w:val="20"/>
        </w:rPr>
        <w:tab/>
        <w:t>Side Letter Regarding Training Committee</w:t>
      </w:r>
    </w:p>
    <w:p w14:paraId="68AEB745"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p>
    <w:p w14:paraId="68AEB746"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 xml:space="preserve">CWA Rep:  </w:t>
      </w:r>
    </w:p>
    <w:p w14:paraId="68AEB747" w14:textId="77777777" w:rsidR="00093F4D" w:rsidRDefault="00093F4D"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p>
    <w:p w14:paraId="68AEB748"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As discussed during negotiations, this side letter shall be in effect for the term of the new labor agreement as a pilot program.  Discussions and decisions of the Committees shall not add to, subtract from or modify in any manner whatsoever the terms and conditions of this Agreement nor shall they constitute mid-term bargaining.</w:t>
      </w:r>
    </w:p>
    <w:p w14:paraId="68AEB749" w14:textId="77777777" w:rsidR="000948AB" w:rsidRPr="00093F4D" w:rsidRDefault="000948AB" w:rsidP="000948AB">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rPr>
          <w:rFonts w:ascii="Arial" w:hAnsi="Arial" w:cs="Arial"/>
          <w:sz w:val="20"/>
        </w:rPr>
      </w:pPr>
      <w:r w:rsidRPr="00093F4D">
        <w:rPr>
          <w:rFonts w:ascii="Arial" w:hAnsi="Arial" w:cs="Arial"/>
          <w:sz w:val="20"/>
        </w:rPr>
        <w:t>A training committee will be formed and meet within three (3) months from ratification.  The committee shall consist of two persons appointed by the Company and two persons appointed by the Union.  Bargaining unit employees who serve as Union appointees will suffer no loss in pay for attending committee meetings.   Thereafter, the committee will meet semi-annually to discuss ongoing training needs and strategies, acting in an advisory function.</w:t>
      </w:r>
    </w:p>
    <w:p w14:paraId="68AEB74A"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14:paraId="68AEB74B" w14:textId="10C67405"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r>
      <w:r w:rsidR="004E0878">
        <w:rPr>
          <w:rFonts w:ascii="Arial" w:hAnsi="Arial" w:cs="Arial"/>
          <w:sz w:val="20"/>
          <w:u w:val="none"/>
        </w:rPr>
        <w:tab/>
      </w:r>
      <w:r w:rsidRPr="00093F4D">
        <w:rPr>
          <w:rFonts w:ascii="Arial" w:hAnsi="Arial" w:cs="Arial"/>
          <w:sz w:val="20"/>
          <w:u w:val="none"/>
        </w:rPr>
        <w:t>Sincerely,</w:t>
      </w:r>
    </w:p>
    <w:p w14:paraId="68AEB74C" w14:textId="77777777"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14:paraId="68AEB74E" w14:textId="77777777" w:rsidR="000948AB" w:rsidRPr="00093F4D" w:rsidRDefault="000948AB" w:rsidP="004E0878">
      <w:pPr>
        <w:ind w:left="3600" w:firstLine="720"/>
        <w:rPr>
          <w:rFonts w:ascii="Arial" w:hAnsi="Arial" w:cs="Arial"/>
          <w:sz w:val="20"/>
        </w:rPr>
      </w:pPr>
      <w:r w:rsidRPr="00093F4D">
        <w:rPr>
          <w:rFonts w:ascii="Arial" w:hAnsi="Arial" w:cs="Arial"/>
          <w:sz w:val="20"/>
        </w:rPr>
        <w:t>Tim Drabek, Director Labor Relations</w:t>
      </w:r>
    </w:p>
    <w:p w14:paraId="68AEB74F" w14:textId="77777777" w:rsidR="000948AB" w:rsidRPr="00093F4D" w:rsidRDefault="000948AB" w:rsidP="000948AB">
      <w:pPr>
        <w:rPr>
          <w:rFonts w:ascii="Arial" w:hAnsi="Arial" w:cs="Arial"/>
          <w:sz w:val="20"/>
        </w:rPr>
      </w:pPr>
    </w:p>
    <w:p w14:paraId="68AEB750" w14:textId="77777777" w:rsidR="006D6C7B" w:rsidRPr="00093F4D" w:rsidRDefault="006D6C7B" w:rsidP="000948AB">
      <w:pPr>
        <w:rPr>
          <w:rFonts w:ascii="Arial" w:hAnsi="Arial" w:cs="Arial"/>
          <w:sz w:val="20"/>
        </w:rPr>
      </w:pPr>
    </w:p>
    <w:p w14:paraId="68AEB751" w14:textId="77777777" w:rsidR="00093F4D" w:rsidRPr="00093F4D" w:rsidRDefault="00093F4D" w:rsidP="000948AB">
      <w:pPr>
        <w:rPr>
          <w:rFonts w:ascii="Arial" w:hAnsi="Arial" w:cs="Arial"/>
          <w:sz w:val="20"/>
        </w:rPr>
      </w:pPr>
    </w:p>
    <w:p w14:paraId="68AEB752" w14:textId="77777777" w:rsidR="00093F4D" w:rsidRDefault="00093F4D"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p>
    <w:p w14:paraId="68AEB753"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w:t>
      </w:r>
      <w:r w:rsidR="00BF049C">
        <w:rPr>
          <w:rFonts w:ascii="Arial" w:hAnsi="Arial" w:cs="Arial"/>
          <w:b/>
          <w:sz w:val="20"/>
          <w:u w:val="none"/>
        </w:rPr>
        <w:t>20</w:t>
      </w:r>
      <w:r w:rsidRPr="00093F4D">
        <w:rPr>
          <w:rFonts w:ascii="Arial" w:hAnsi="Arial" w:cs="Arial"/>
          <w:b/>
          <w:sz w:val="20"/>
          <w:u w:val="none"/>
        </w:rPr>
        <w:t>/</w:t>
      </w:r>
      <w:r w:rsidR="00BF049C">
        <w:rPr>
          <w:rFonts w:ascii="Arial" w:hAnsi="Arial" w:cs="Arial"/>
          <w:b/>
          <w:sz w:val="20"/>
          <w:u w:val="none"/>
        </w:rPr>
        <w:t>2018</w:t>
      </w:r>
    </w:p>
    <w:p w14:paraId="68AEB754"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t>Side Letter regarding Ancillary Benefits</w:t>
      </w:r>
    </w:p>
    <w:p w14:paraId="68AEB755" w14:textId="77777777" w:rsidR="000948AB" w:rsidRPr="00093F4D" w:rsidRDefault="000948AB" w:rsidP="000948AB">
      <w:pPr>
        <w:rPr>
          <w:rFonts w:ascii="Arial" w:hAnsi="Arial" w:cs="Arial"/>
          <w:sz w:val="20"/>
        </w:rPr>
      </w:pPr>
      <w:r w:rsidRPr="00093F4D">
        <w:rPr>
          <w:rFonts w:ascii="Arial" w:hAnsi="Arial" w:cs="Arial"/>
          <w:sz w:val="20"/>
        </w:rPr>
        <w:t xml:space="preserve">CWA Rep:  </w:t>
      </w:r>
    </w:p>
    <w:p w14:paraId="68AEB756" w14:textId="77777777" w:rsidR="00093F4D" w:rsidRDefault="00093F4D" w:rsidP="000948AB">
      <w:pPr>
        <w:rPr>
          <w:rFonts w:ascii="Arial" w:hAnsi="Arial" w:cs="Arial"/>
          <w:sz w:val="20"/>
        </w:rPr>
      </w:pPr>
    </w:p>
    <w:p w14:paraId="68AEB757" w14:textId="77777777" w:rsidR="000948AB" w:rsidRPr="00093F4D" w:rsidRDefault="000948AB" w:rsidP="000948AB">
      <w:pPr>
        <w:rPr>
          <w:rFonts w:ascii="Arial" w:hAnsi="Arial" w:cs="Arial"/>
          <w:sz w:val="20"/>
        </w:rPr>
      </w:pPr>
      <w:r w:rsidRPr="00093F4D">
        <w:rPr>
          <w:rFonts w:ascii="Arial" w:hAnsi="Arial" w:cs="Arial"/>
          <w:sz w:val="20"/>
        </w:rPr>
        <w:t>As discussed during negotiations, this side letter shall be in effect for the term of the new labor agreement.  Those Ancillary Benefits already conferred by the Company to applicable DFW bargaining unit employees shall be continued during the term of the new agreement unless  the benefit is modified or terminated for the majority of the Company employees that the benefit applies to.</w:t>
      </w:r>
    </w:p>
    <w:p w14:paraId="68AEB758"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p>
    <w:p w14:paraId="68AEB759" w14:textId="211F8E2C"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r>
      <w:r w:rsidR="004E0878">
        <w:rPr>
          <w:rFonts w:ascii="Arial" w:hAnsi="Arial" w:cs="Arial"/>
          <w:sz w:val="20"/>
          <w:u w:val="none"/>
        </w:rPr>
        <w:tab/>
      </w:r>
      <w:r w:rsidRPr="00093F4D">
        <w:rPr>
          <w:rFonts w:ascii="Arial" w:hAnsi="Arial" w:cs="Arial"/>
          <w:sz w:val="20"/>
          <w:u w:val="none"/>
        </w:rPr>
        <w:t>Sincerely,</w:t>
      </w:r>
    </w:p>
    <w:p w14:paraId="68AEB75B" w14:textId="41B342D7"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14:paraId="68AEB75C" w14:textId="77777777" w:rsidR="000948AB" w:rsidRPr="00093F4D" w:rsidRDefault="000948AB" w:rsidP="004E0878">
      <w:pPr>
        <w:ind w:left="3600" w:firstLine="720"/>
        <w:rPr>
          <w:rFonts w:ascii="Arial" w:hAnsi="Arial" w:cs="Arial"/>
          <w:sz w:val="20"/>
        </w:rPr>
      </w:pPr>
      <w:r w:rsidRPr="00093F4D">
        <w:rPr>
          <w:rFonts w:ascii="Arial" w:hAnsi="Arial" w:cs="Arial"/>
          <w:sz w:val="20"/>
        </w:rPr>
        <w:t>Tim Drabek, Director Labor Relations</w:t>
      </w:r>
    </w:p>
    <w:p w14:paraId="68AEB75D" w14:textId="77777777" w:rsidR="000948AB" w:rsidRPr="00093F4D" w:rsidRDefault="000948AB" w:rsidP="000948AB">
      <w:pPr>
        <w:rPr>
          <w:rFonts w:ascii="Arial" w:hAnsi="Arial" w:cs="Arial"/>
          <w:sz w:val="20"/>
        </w:rPr>
      </w:pPr>
    </w:p>
    <w:p w14:paraId="68AEB75E"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14:paraId="68AEB75F"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14:paraId="68AEB760" w14:textId="77777777" w:rsidR="00093F4D" w:rsidRDefault="00093F4D" w:rsidP="000948AB">
      <w:pPr>
        <w:pStyle w:val="Heading1"/>
        <w:tabs>
          <w:tab w:val="center" w:pos="4680"/>
          <w:tab w:val="left" w:pos="5040"/>
          <w:tab w:val="left" w:pos="5760"/>
          <w:tab w:val="left" w:pos="6480"/>
          <w:tab w:val="left" w:pos="7200"/>
          <w:tab w:val="left" w:pos="7920"/>
          <w:tab w:val="left" w:pos="8640"/>
        </w:tabs>
        <w:jc w:val="left"/>
        <w:rPr>
          <w:rFonts w:ascii="Arial" w:hAnsi="Arial" w:cs="Arial"/>
          <w:b/>
          <w:sz w:val="20"/>
        </w:rPr>
      </w:pPr>
    </w:p>
    <w:p w14:paraId="68AEB761" w14:textId="77777777"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1/4/2016</w:t>
      </w:r>
    </w:p>
    <w:p w14:paraId="68AEB762" w14:textId="77777777"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r>
    </w:p>
    <w:p w14:paraId="68AEB763" w14:textId="77777777" w:rsidR="00093F4D" w:rsidRPr="00093F4D" w:rsidRDefault="00093F4D" w:rsidP="00093F4D">
      <w:pPr>
        <w:rPr>
          <w:rFonts w:ascii="Arial" w:hAnsi="Arial" w:cs="Arial"/>
          <w:sz w:val="20"/>
        </w:rPr>
      </w:pPr>
      <w:r w:rsidRPr="00093F4D">
        <w:rPr>
          <w:rFonts w:ascii="Arial" w:hAnsi="Arial" w:cs="Arial"/>
          <w:sz w:val="20"/>
        </w:rPr>
        <w:t xml:space="preserve">CWA Rep:  </w:t>
      </w:r>
    </w:p>
    <w:p w14:paraId="68AEB764" w14:textId="77777777" w:rsidR="00093F4D" w:rsidRDefault="00093F4D" w:rsidP="00093F4D">
      <w:pPr>
        <w:rPr>
          <w:rFonts w:ascii="Arial" w:hAnsi="Arial" w:cs="Arial"/>
          <w:sz w:val="20"/>
        </w:rPr>
      </w:pPr>
    </w:p>
    <w:p w14:paraId="68AEB765" w14:textId="77777777" w:rsidR="000948AB" w:rsidRPr="00093F4D" w:rsidRDefault="000948AB" w:rsidP="00093F4D">
      <w:pPr>
        <w:ind w:left="1440" w:firstLine="720"/>
        <w:rPr>
          <w:rFonts w:ascii="Arial" w:hAnsi="Arial" w:cs="Arial"/>
          <w:b/>
          <w:sz w:val="20"/>
        </w:rPr>
      </w:pPr>
      <w:r w:rsidRPr="00093F4D">
        <w:rPr>
          <w:rFonts w:ascii="Arial" w:hAnsi="Arial" w:cs="Arial"/>
          <w:b/>
          <w:sz w:val="20"/>
        </w:rPr>
        <w:t>Letter – re: Security Clearances</w:t>
      </w:r>
    </w:p>
    <w:p w14:paraId="68AEB766" w14:textId="77777777" w:rsidR="000948AB" w:rsidRPr="00093F4D" w:rsidRDefault="000948AB" w:rsidP="000948AB">
      <w:pPr>
        <w:rPr>
          <w:rFonts w:ascii="Arial" w:hAnsi="Arial" w:cs="Arial"/>
          <w:sz w:val="20"/>
        </w:rPr>
      </w:pPr>
    </w:p>
    <w:p w14:paraId="68AEB767" w14:textId="77777777" w:rsidR="000948AB" w:rsidRPr="00093F4D" w:rsidRDefault="000948AB" w:rsidP="000948AB">
      <w:pPr>
        <w:rPr>
          <w:rFonts w:ascii="Arial" w:hAnsi="Arial" w:cs="Arial"/>
          <w:sz w:val="20"/>
        </w:rPr>
      </w:pPr>
      <w:r w:rsidRPr="00093F4D">
        <w:rPr>
          <w:rFonts w:ascii="Arial" w:hAnsi="Arial" w:cs="Arial"/>
          <w:sz w:val="20"/>
        </w:rPr>
        <w:t>On a case-by-case basis, any action management takes regarding someone’s failure to pass a security clearance will be subject to the grievance and arbitration process.</w:t>
      </w:r>
    </w:p>
    <w:p w14:paraId="68AEB768"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rPr>
      </w:pPr>
    </w:p>
    <w:p w14:paraId="68AEB769" w14:textId="529DFD8F"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r>
      <w:r w:rsidR="004E0878">
        <w:rPr>
          <w:rFonts w:ascii="Arial" w:hAnsi="Arial" w:cs="Arial"/>
          <w:sz w:val="20"/>
          <w:u w:val="none"/>
        </w:rPr>
        <w:tab/>
      </w:r>
      <w:r w:rsidRPr="00093F4D">
        <w:rPr>
          <w:rFonts w:ascii="Arial" w:hAnsi="Arial" w:cs="Arial"/>
          <w:sz w:val="20"/>
          <w:u w:val="none"/>
        </w:rPr>
        <w:t>Sincerely,</w:t>
      </w:r>
    </w:p>
    <w:p w14:paraId="68AEB76A" w14:textId="77777777" w:rsidR="00093F4D" w:rsidRDefault="000948AB" w:rsidP="000948AB">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p>
    <w:p w14:paraId="68AEB76C" w14:textId="77777777" w:rsidR="000948AB" w:rsidRPr="00093F4D" w:rsidRDefault="000948AB" w:rsidP="004E0878">
      <w:pPr>
        <w:ind w:left="3600" w:firstLine="720"/>
        <w:rPr>
          <w:rFonts w:ascii="Arial" w:hAnsi="Arial" w:cs="Arial"/>
          <w:sz w:val="20"/>
        </w:rPr>
      </w:pPr>
      <w:r w:rsidRPr="00093F4D">
        <w:rPr>
          <w:rFonts w:ascii="Arial" w:hAnsi="Arial" w:cs="Arial"/>
          <w:sz w:val="20"/>
        </w:rPr>
        <w:t>Tim Drabek, Director Labor Relations</w:t>
      </w:r>
    </w:p>
    <w:p w14:paraId="68AEB76D" w14:textId="77777777" w:rsidR="000948AB" w:rsidRPr="00093F4D" w:rsidRDefault="000948AB" w:rsidP="000948AB">
      <w:pPr>
        <w:rPr>
          <w:rFonts w:ascii="Arial" w:hAnsi="Arial" w:cs="Arial"/>
          <w:sz w:val="20"/>
        </w:rPr>
      </w:pPr>
    </w:p>
    <w:p w14:paraId="68AEB76E" w14:textId="77777777" w:rsidR="000948AB" w:rsidRPr="00093F4D" w:rsidRDefault="000948AB" w:rsidP="000948AB">
      <w:pPr>
        <w:rPr>
          <w:rFonts w:ascii="Arial" w:hAnsi="Arial" w:cs="Arial"/>
          <w:sz w:val="20"/>
        </w:rPr>
      </w:pPr>
    </w:p>
    <w:p w14:paraId="68AEB76F" w14:textId="77777777" w:rsidR="000948AB" w:rsidRDefault="000948AB" w:rsidP="000948AB">
      <w:pPr>
        <w:rPr>
          <w:rFonts w:ascii="Arial" w:hAnsi="Arial" w:cs="Arial"/>
          <w:sz w:val="20"/>
        </w:rPr>
      </w:pPr>
    </w:p>
    <w:p w14:paraId="68AEB770" w14:textId="77777777" w:rsidR="00093F4D" w:rsidRPr="00093F4D" w:rsidRDefault="00093F4D" w:rsidP="000948AB">
      <w:pPr>
        <w:rPr>
          <w:rFonts w:ascii="Arial" w:hAnsi="Arial" w:cs="Arial"/>
          <w:sz w:val="20"/>
        </w:rPr>
      </w:pPr>
    </w:p>
    <w:p w14:paraId="68AEB771" w14:textId="77777777" w:rsid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p>
    <w:p w14:paraId="68AEB772" w14:textId="77777777"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1/4/2016</w:t>
      </w:r>
    </w:p>
    <w:p w14:paraId="68AEB773" w14:textId="77777777" w:rsidR="00093F4D" w:rsidRPr="00093F4D" w:rsidRDefault="00093F4D" w:rsidP="00093F4D">
      <w:pPr>
        <w:pStyle w:val="Heading1"/>
        <w:tabs>
          <w:tab w:val="center" w:pos="4680"/>
          <w:tab w:val="left" w:pos="5040"/>
          <w:tab w:val="left" w:pos="5760"/>
          <w:tab w:val="left" w:pos="6480"/>
          <w:tab w:val="left" w:pos="7200"/>
          <w:tab w:val="left" w:pos="7920"/>
          <w:tab w:val="left" w:pos="8640"/>
        </w:tabs>
        <w:jc w:val="left"/>
        <w:rPr>
          <w:rFonts w:ascii="Arial" w:hAnsi="Arial" w:cs="Arial"/>
          <w:b/>
          <w:sz w:val="20"/>
          <w:u w:val="none"/>
        </w:rPr>
      </w:pPr>
      <w:r w:rsidRPr="00093F4D">
        <w:rPr>
          <w:rFonts w:ascii="Arial" w:hAnsi="Arial" w:cs="Arial"/>
          <w:b/>
          <w:sz w:val="20"/>
          <w:u w:val="none"/>
        </w:rPr>
        <w:tab/>
      </w:r>
    </w:p>
    <w:p w14:paraId="68AEB774" w14:textId="77777777" w:rsidR="00093F4D" w:rsidRPr="00093F4D" w:rsidRDefault="00093F4D" w:rsidP="00093F4D">
      <w:pPr>
        <w:rPr>
          <w:rFonts w:ascii="Arial" w:hAnsi="Arial" w:cs="Arial"/>
          <w:sz w:val="20"/>
        </w:rPr>
      </w:pPr>
      <w:r w:rsidRPr="00093F4D">
        <w:rPr>
          <w:rFonts w:ascii="Arial" w:hAnsi="Arial" w:cs="Arial"/>
          <w:sz w:val="20"/>
        </w:rPr>
        <w:t xml:space="preserve">CWA Rep:  </w:t>
      </w:r>
    </w:p>
    <w:p w14:paraId="68AEB775" w14:textId="77777777" w:rsidR="00093F4D" w:rsidRDefault="00093F4D" w:rsidP="00093F4D">
      <w:pPr>
        <w:rPr>
          <w:rFonts w:ascii="Arial" w:hAnsi="Arial" w:cs="Arial"/>
          <w:sz w:val="20"/>
        </w:rPr>
      </w:pPr>
    </w:p>
    <w:p w14:paraId="68AEB776" w14:textId="77777777" w:rsidR="000948AB" w:rsidRPr="00093F4D" w:rsidRDefault="000948AB" w:rsidP="004E0878">
      <w:pPr>
        <w:ind w:left="3600" w:firstLine="720"/>
        <w:rPr>
          <w:rFonts w:ascii="Arial" w:hAnsi="Arial" w:cs="Arial"/>
          <w:b/>
          <w:sz w:val="20"/>
        </w:rPr>
      </w:pPr>
      <w:r w:rsidRPr="00093F4D">
        <w:rPr>
          <w:rFonts w:ascii="Arial" w:hAnsi="Arial" w:cs="Arial"/>
          <w:b/>
          <w:sz w:val="20"/>
        </w:rPr>
        <w:t>Letter – re: SST</w:t>
      </w:r>
    </w:p>
    <w:p w14:paraId="68AEB777" w14:textId="77777777" w:rsidR="000948AB" w:rsidRPr="00093F4D" w:rsidRDefault="000948AB" w:rsidP="000948AB">
      <w:pPr>
        <w:rPr>
          <w:rFonts w:ascii="Arial" w:hAnsi="Arial" w:cs="Arial"/>
          <w:sz w:val="20"/>
        </w:rPr>
      </w:pPr>
    </w:p>
    <w:p w14:paraId="68AEB778" w14:textId="77777777" w:rsidR="000948AB" w:rsidRPr="00093F4D" w:rsidRDefault="000948AB" w:rsidP="000948AB">
      <w:pPr>
        <w:rPr>
          <w:rFonts w:ascii="Arial" w:hAnsi="Arial" w:cs="Arial"/>
          <w:sz w:val="20"/>
        </w:rPr>
      </w:pPr>
      <w:r w:rsidRPr="00093F4D">
        <w:rPr>
          <w:rFonts w:ascii="Arial" w:hAnsi="Arial" w:cs="Arial"/>
          <w:sz w:val="20"/>
        </w:rPr>
        <w:t>After it is developed by the Company, Management has agreed to share the Company’s SST criteria with the Training Committee.   Further, Management has agreed to allow an employee to reapply in one year if the employee loses their SST assignment.</w:t>
      </w:r>
    </w:p>
    <w:p w14:paraId="68AEB779" w14:textId="77777777"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p>
    <w:p w14:paraId="68AEB77A" w14:textId="08BCA10A" w:rsidR="000948AB" w:rsidRPr="00093F4D" w:rsidRDefault="000948AB" w:rsidP="000948AB">
      <w:pPr>
        <w:pStyle w:val="Heading1"/>
        <w:tabs>
          <w:tab w:val="center" w:pos="4680"/>
          <w:tab w:val="left" w:pos="5040"/>
          <w:tab w:val="left" w:pos="5760"/>
          <w:tab w:val="left" w:pos="6480"/>
          <w:tab w:val="left" w:pos="7200"/>
          <w:tab w:val="left" w:pos="7920"/>
          <w:tab w:val="left" w:pos="8640"/>
        </w:tabs>
        <w:jc w:val="left"/>
        <w:rPr>
          <w:rFonts w:ascii="Arial" w:hAnsi="Arial" w:cs="Arial"/>
          <w:sz w:val="20"/>
          <w:u w:val="none"/>
        </w:rPr>
      </w:pPr>
      <w:r w:rsidRPr="00093F4D">
        <w:rPr>
          <w:rFonts w:ascii="Arial" w:hAnsi="Arial" w:cs="Arial"/>
          <w:sz w:val="20"/>
          <w:u w:val="none"/>
        </w:rPr>
        <w:tab/>
      </w:r>
      <w:r w:rsidR="004E0878">
        <w:rPr>
          <w:rFonts w:ascii="Arial" w:hAnsi="Arial" w:cs="Arial"/>
          <w:sz w:val="20"/>
          <w:u w:val="none"/>
        </w:rPr>
        <w:tab/>
      </w:r>
      <w:r w:rsidRPr="00093F4D">
        <w:rPr>
          <w:rFonts w:ascii="Arial" w:hAnsi="Arial" w:cs="Arial"/>
          <w:sz w:val="20"/>
          <w:u w:val="none"/>
        </w:rPr>
        <w:t>Sincerely,</w:t>
      </w:r>
    </w:p>
    <w:p w14:paraId="68AEB77D" w14:textId="46CBA098" w:rsidR="000948AB" w:rsidRPr="00093F4D" w:rsidRDefault="000948AB" w:rsidP="003A02B4">
      <w:pPr>
        <w:rPr>
          <w:rFonts w:ascii="Arial" w:hAnsi="Arial" w:cs="Arial"/>
          <w:sz w:val="20"/>
        </w:rPr>
      </w:pPr>
      <w:r w:rsidRPr="00093F4D">
        <w:rPr>
          <w:rFonts w:ascii="Arial" w:hAnsi="Arial" w:cs="Arial"/>
          <w:sz w:val="20"/>
        </w:rPr>
        <w:tab/>
      </w:r>
      <w:r w:rsidRPr="00093F4D">
        <w:rPr>
          <w:rFonts w:ascii="Arial" w:hAnsi="Arial" w:cs="Arial"/>
          <w:sz w:val="20"/>
        </w:rPr>
        <w:tab/>
      </w:r>
      <w:r w:rsidRPr="00093F4D">
        <w:rPr>
          <w:rFonts w:ascii="Arial" w:hAnsi="Arial" w:cs="Arial"/>
          <w:sz w:val="20"/>
        </w:rPr>
        <w:tab/>
      </w:r>
      <w:r w:rsidR="004E0878">
        <w:rPr>
          <w:rFonts w:ascii="Arial" w:hAnsi="Arial" w:cs="Arial"/>
          <w:sz w:val="20"/>
        </w:rPr>
        <w:tab/>
      </w:r>
      <w:r w:rsidR="004E0878">
        <w:rPr>
          <w:rFonts w:ascii="Arial" w:hAnsi="Arial" w:cs="Arial"/>
          <w:sz w:val="20"/>
        </w:rPr>
        <w:tab/>
      </w:r>
      <w:r w:rsidR="004E0878">
        <w:rPr>
          <w:rFonts w:ascii="Arial" w:hAnsi="Arial" w:cs="Arial"/>
          <w:sz w:val="20"/>
        </w:rPr>
        <w:tab/>
      </w:r>
      <w:r w:rsidRPr="00093F4D">
        <w:rPr>
          <w:rFonts w:ascii="Arial" w:hAnsi="Arial" w:cs="Arial"/>
          <w:sz w:val="20"/>
        </w:rPr>
        <w:t>Tim Drabek, Director Labor Relations</w:t>
      </w:r>
    </w:p>
    <w:p w14:paraId="68AEB77E" w14:textId="77777777" w:rsidR="000948AB" w:rsidRPr="00093F4D" w:rsidRDefault="000948AB" w:rsidP="000948AB">
      <w:pPr>
        <w:rPr>
          <w:rFonts w:ascii="Arial" w:hAnsi="Arial" w:cs="Arial"/>
          <w:sz w:val="20"/>
        </w:rPr>
      </w:pPr>
    </w:p>
    <w:p w14:paraId="68AEB77F" w14:textId="77777777" w:rsidR="000948AB" w:rsidRPr="00093F4D" w:rsidRDefault="000948AB" w:rsidP="000948AB">
      <w:pPr>
        <w:rPr>
          <w:rFonts w:ascii="Arial" w:hAnsi="Arial" w:cs="Arial"/>
          <w:sz w:val="20"/>
        </w:rPr>
      </w:pPr>
    </w:p>
    <w:p w14:paraId="68AEB780" w14:textId="77777777" w:rsidR="000948AB" w:rsidRDefault="000948AB" w:rsidP="000948AB">
      <w:pPr>
        <w:jc w:val="both"/>
        <w:rPr>
          <w:rFonts w:ascii="Arial" w:hAnsi="Arial" w:cs="Arial"/>
          <w:iCs/>
          <w:sz w:val="20"/>
        </w:rPr>
      </w:pPr>
    </w:p>
    <w:p w14:paraId="68AEB782" w14:textId="77777777" w:rsidR="00D01813" w:rsidRPr="00093F4D" w:rsidRDefault="00D01813" w:rsidP="00D01813">
      <w:pPr>
        <w:pStyle w:val="Heading1"/>
        <w:tabs>
          <w:tab w:val="center" w:pos="4680"/>
          <w:tab w:val="left" w:pos="5040"/>
          <w:tab w:val="left" w:pos="5760"/>
          <w:tab w:val="left" w:pos="6480"/>
          <w:tab w:val="left" w:pos="7200"/>
          <w:tab w:val="left" w:pos="7920"/>
          <w:tab w:val="left" w:pos="8640"/>
        </w:tabs>
        <w:jc w:val="left"/>
        <w:rPr>
          <w:rFonts w:ascii="Arial" w:hAnsi="Arial" w:cs="Arial"/>
          <w:b/>
          <w:sz w:val="20"/>
        </w:rPr>
      </w:pPr>
      <w:r w:rsidRPr="00093F4D">
        <w:rPr>
          <w:rFonts w:ascii="Arial" w:hAnsi="Arial" w:cs="Arial"/>
          <w:b/>
          <w:sz w:val="20"/>
        </w:rPr>
        <w:t>Agreement – Global Positioning Satellites (GPS)  10/1/14</w:t>
      </w:r>
    </w:p>
    <w:p w14:paraId="68AEB784" w14:textId="77777777" w:rsidR="00D01813" w:rsidRPr="00093F4D" w:rsidRDefault="00D01813" w:rsidP="00D01813">
      <w:pPr>
        <w:rPr>
          <w:rFonts w:ascii="Arial" w:hAnsi="Arial" w:cs="Arial"/>
          <w:sz w:val="20"/>
        </w:rPr>
      </w:pPr>
      <w:r w:rsidRPr="00093F4D">
        <w:rPr>
          <w:rFonts w:ascii="Arial" w:hAnsi="Arial" w:cs="Arial"/>
          <w:sz w:val="20"/>
        </w:rPr>
        <w:t>In an effort to resolve issues surrounding Global Positioning Satellites (GPS), TycoIS and CWA Dallas/Ft.Worth agree as follows:</w:t>
      </w:r>
    </w:p>
    <w:p w14:paraId="68AEB785" w14:textId="77777777" w:rsidR="00D01813" w:rsidRPr="00093F4D" w:rsidRDefault="00D01813" w:rsidP="00D01813">
      <w:pPr>
        <w:rPr>
          <w:rFonts w:ascii="Arial" w:hAnsi="Arial" w:cs="Arial"/>
          <w:sz w:val="20"/>
        </w:rPr>
      </w:pPr>
    </w:p>
    <w:p w14:paraId="68AEB786" w14:textId="77777777"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Global Positioning Satellites (GPS) and associated Data Logging Services are intended to provide vehicle cost savings, provide vehicle maintenance alerts, and enhance employee safety.</w:t>
      </w:r>
    </w:p>
    <w:p w14:paraId="68AEB787" w14:textId="77777777"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The parties acknowledge there may be issues, which may arise regarding GPS.  As such, a committee will be formed of 2 management and 2 union representatives to meet and discuss GPS procedures, processes, tracking and this committee should meet bi-annually if needed.  Although decisions regarding discipline shall be reserved to the Company, the Committee may discuss and recommend changes to disciplinary action/guidelines.  Employees who are disciplined based in whole or in part based upon data generated by the GPS devices shall have the right to grieve and arbitrate any discipline under the provisions of the Collective Bargaining Agreement</w:t>
      </w:r>
    </w:p>
    <w:p w14:paraId="68AEB788" w14:textId="77777777" w:rsidR="00D01813" w:rsidRPr="00093F4D" w:rsidRDefault="00D01813" w:rsidP="00D01813">
      <w:pPr>
        <w:widowControl/>
        <w:numPr>
          <w:ilvl w:val="0"/>
          <w:numId w:val="13"/>
        </w:numPr>
        <w:rPr>
          <w:rFonts w:ascii="Arial" w:hAnsi="Arial" w:cs="Arial"/>
          <w:sz w:val="20"/>
        </w:rPr>
      </w:pPr>
      <w:r w:rsidRPr="00093F4D">
        <w:rPr>
          <w:rFonts w:ascii="Arial" w:hAnsi="Arial" w:cs="Arial"/>
          <w:sz w:val="20"/>
        </w:rPr>
        <w:t>This agreement shall not set precedent nor prejudice any other matter</w:t>
      </w:r>
    </w:p>
    <w:p w14:paraId="68AEB789" w14:textId="77777777" w:rsidR="00D01813" w:rsidRDefault="00D01813" w:rsidP="000948AB">
      <w:pPr>
        <w:jc w:val="both"/>
        <w:rPr>
          <w:rFonts w:ascii="Arial" w:hAnsi="Arial" w:cs="Arial"/>
          <w:iCs/>
          <w:sz w:val="20"/>
        </w:rPr>
      </w:pPr>
    </w:p>
    <w:p w14:paraId="28A6EC6E" w14:textId="77777777" w:rsidR="00960DF5" w:rsidRDefault="00960DF5" w:rsidP="00960DF5">
      <w:pPr>
        <w:rPr>
          <w:rFonts w:ascii="Calibri" w:hAnsi="Calibri" w:cs="Calibri"/>
          <w:b/>
          <w:bCs/>
          <w:sz w:val="22"/>
          <w:szCs w:val="22"/>
          <w:u w:val="single"/>
        </w:rPr>
      </w:pPr>
    </w:p>
    <w:p w14:paraId="26C90583" w14:textId="59165B59" w:rsidR="00960DF5" w:rsidRPr="00D10E8B" w:rsidRDefault="00960DF5" w:rsidP="00960DF5">
      <w:pPr>
        <w:rPr>
          <w:rFonts w:ascii="Calibri" w:hAnsi="Calibri" w:cs="Calibri"/>
          <w:b/>
          <w:bCs/>
          <w:sz w:val="22"/>
          <w:szCs w:val="22"/>
        </w:rPr>
      </w:pPr>
      <w:r w:rsidRPr="00D10E8B">
        <w:rPr>
          <w:rFonts w:ascii="Calibri" w:hAnsi="Calibri" w:cs="Calibri"/>
          <w:b/>
          <w:bCs/>
          <w:sz w:val="22"/>
          <w:szCs w:val="22"/>
        </w:rPr>
        <w:t>4/1/2020</w:t>
      </w:r>
    </w:p>
    <w:p w14:paraId="49BB598C" w14:textId="16223BF0" w:rsidR="00960DF5" w:rsidRPr="00960DF5" w:rsidRDefault="00960DF5" w:rsidP="00960DF5">
      <w:pPr>
        <w:rPr>
          <w:rFonts w:ascii="Calibri" w:hAnsi="Calibri" w:cs="Calibri"/>
          <w:bCs/>
          <w:sz w:val="22"/>
          <w:szCs w:val="22"/>
        </w:rPr>
      </w:pPr>
      <w:r w:rsidRPr="00960DF5">
        <w:rPr>
          <w:rFonts w:ascii="Calibri" w:hAnsi="Calibri" w:cs="Calibri"/>
          <w:bCs/>
          <w:sz w:val="22"/>
          <w:szCs w:val="22"/>
        </w:rPr>
        <w:t>Mr. Tony Shaffer Sr.</w:t>
      </w:r>
    </w:p>
    <w:p w14:paraId="33671F22" w14:textId="6145B781" w:rsidR="00960DF5" w:rsidRPr="00960DF5" w:rsidRDefault="00960DF5" w:rsidP="00960DF5">
      <w:pPr>
        <w:rPr>
          <w:rFonts w:ascii="Calibri" w:hAnsi="Calibri" w:cs="Calibri"/>
          <w:bCs/>
          <w:sz w:val="22"/>
          <w:szCs w:val="22"/>
        </w:rPr>
      </w:pPr>
      <w:r w:rsidRPr="00960DF5">
        <w:rPr>
          <w:rFonts w:ascii="Calibri" w:hAnsi="Calibri" w:cs="Calibri"/>
          <w:bCs/>
          <w:sz w:val="22"/>
          <w:szCs w:val="22"/>
        </w:rPr>
        <w:t>CWA Representative</w:t>
      </w:r>
    </w:p>
    <w:p w14:paraId="3A621ED5" w14:textId="77777777" w:rsidR="00960DF5" w:rsidRPr="00960DF5" w:rsidRDefault="00960DF5" w:rsidP="00960DF5">
      <w:pPr>
        <w:rPr>
          <w:rFonts w:ascii="Calibri" w:hAnsi="Calibri" w:cs="Calibri"/>
          <w:bCs/>
          <w:sz w:val="22"/>
          <w:szCs w:val="22"/>
        </w:rPr>
      </w:pPr>
    </w:p>
    <w:p w14:paraId="4A9DBFCE" w14:textId="20D429EA" w:rsidR="00960DF5" w:rsidRPr="00960DF5" w:rsidRDefault="00960DF5" w:rsidP="00960DF5">
      <w:pPr>
        <w:rPr>
          <w:rFonts w:ascii="Calibri" w:hAnsi="Calibri" w:cs="Calibri"/>
          <w:bCs/>
          <w:sz w:val="22"/>
          <w:szCs w:val="22"/>
        </w:rPr>
      </w:pPr>
      <w:r w:rsidRPr="00960DF5">
        <w:rPr>
          <w:rFonts w:ascii="Calibri" w:hAnsi="Calibri" w:cs="Calibri"/>
          <w:bCs/>
          <w:sz w:val="22"/>
          <w:szCs w:val="22"/>
        </w:rPr>
        <w:t>Dear Mr. Shaffer,</w:t>
      </w:r>
    </w:p>
    <w:p w14:paraId="23814847" w14:textId="08E54C5C" w:rsidR="00960DF5" w:rsidRPr="00395553" w:rsidRDefault="00960DF5" w:rsidP="00960DF5">
      <w:pPr>
        <w:ind w:left="3600" w:firstLine="720"/>
        <w:rPr>
          <w:rFonts w:ascii="Calibri" w:hAnsi="Calibri" w:cs="Calibri"/>
          <w:sz w:val="22"/>
          <w:szCs w:val="22"/>
        </w:rPr>
      </w:pPr>
      <w:r>
        <w:rPr>
          <w:rFonts w:ascii="Calibri" w:hAnsi="Calibri" w:cs="Calibri"/>
          <w:b/>
          <w:bCs/>
          <w:sz w:val="22"/>
          <w:szCs w:val="22"/>
          <w:u w:val="single"/>
        </w:rPr>
        <w:t xml:space="preserve">Re:  </w:t>
      </w:r>
      <w:r w:rsidRPr="00395553">
        <w:rPr>
          <w:rFonts w:ascii="Calibri" w:hAnsi="Calibri" w:cs="Calibri"/>
          <w:b/>
          <w:bCs/>
          <w:sz w:val="22"/>
          <w:szCs w:val="22"/>
          <w:u w:val="single"/>
        </w:rPr>
        <w:t>SIDE LETTER REGARDING OVERTIME</w:t>
      </w:r>
    </w:p>
    <w:p w14:paraId="31BE8A0F" w14:textId="77777777" w:rsidR="00960DF5" w:rsidRPr="00395553" w:rsidRDefault="00960DF5" w:rsidP="00960DF5">
      <w:pPr>
        <w:rPr>
          <w:rFonts w:ascii="Calibri" w:hAnsi="Calibri" w:cs="Calibri"/>
          <w:sz w:val="22"/>
          <w:szCs w:val="22"/>
        </w:rPr>
      </w:pPr>
    </w:p>
    <w:p w14:paraId="75C3391D" w14:textId="77777777" w:rsidR="00960DF5" w:rsidRPr="00395553" w:rsidRDefault="00960DF5" w:rsidP="00960DF5">
      <w:pPr>
        <w:rPr>
          <w:rFonts w:ascii="Calibri" w:hAnsi="Calibri" w:cs="Calibri"/>
          <w:sz w:val="22"/>
          <w:szCs w:val="22"/>
        </w:rPr>
      </w:pPr>
      <w:r w:rsidRPr="00395553">
        <w:rPr>
          <w:rFonts w:ascii="Calibri" w:hAnsi="Calibri" w:cs="Calibri"/>
          <w:sz w:val="22"/>
          <w:szCs w:val="22"/>
        </w:rPr>
        <w:t>As discussed in negotiations, this side agreement will be in effect for the term of this labor agreement.</w:t>
      </w:r>
    </w:p>
    <w:p w14:paraId="5D72FB4E" w14:textId="77777777" w:rsidR="00960DF5" w:rsidRPr="00395553" w:rsidRDefault="00960DF5" w:rsidP="00960DF5">
      <w:pPr>
        <w:rPr>
          <w:rFonts w:ascii="Calibri" w:hAnsi="Calibri" w:cs="Calibri"/>
          <w:sz w:val="22"/>
          <w:szCs w:val="22"/>
        </w:rPr>
      </w:pPr>
      <w:r w:rsidRPr="00395553">
        <w:rPr>
          <w:rFonts w:ascii="Calibri" w:hAnsi="Calibri" w:cs="Calibri"/>
          <w:sz w:val="22"/>
          <w:szCs w:val="22"/>
        </w:rPr>
        <w:t>Management maintains its right to assign/schedule</w:t>
      </w:r>
      <w:r w:rsidRPr="00395553">
        <w:rPr>
          <w:rFonts w:ascii="Calibri" w:hAnsi="Calibri" w:cs="Calibri"/>
          <w:b/>
          <w:bCs/>
          <w:sz w:val="22"/>
          <w:szCs w:val="22"/>
        </w:rPr>
        <w:t xml:space="preserve"> </w:t>
      </w:r>
      <w:r w:rsidRPr="00395553">
        <w:rPr>
          <w:rFonts w:ascii="Calibri" w:hAnsi="Calibri" w:cs="Calibri"/>
          <w:sz w:val="22"/>
          <w:szCs w:val="22"/>
        </w:rPr>
        <w:t xml:space="preserve">overtime, </w:t>
      </w:r>
      <w:r w:rsidRPr="00395553">
        <w:rPr>
          <w:rFonts w:ascii="Calibri" w:hAnsi="Calibri" w:cs="Calibri"/>
          <w:bCs/>
          <w:sz w:val="22"/>
          <w:szCs w:val="22"/>
        </w:rPr>
        <w:t>which employees are obligated to work</w:t>
      </w:r>
      <w:r w:rsidRPr="00395553">
        <w:rPr>
          <w:rFonts w:ascii="Calibri" w:hAnsi="Calibri" w:cs="Calibri"/>
          <w:sz w:val="22"/>
          <w:szCs w:val="22"/>
        </w:rPr>
        <w:t>.</w:t>
      </w:r>
    </w:p>
    <w:p w14:paraId="1F1FBD39" w14:textId="77777777" w:rsidR="00960DF5" w:rsidRPr="00395553" w:rsidRDefault="00960DF5" w:rsidP="00960DF5">
      <w:pPr>
        <w:rPr>
          <w:rFonts w:ascii="Calibri" w:hAnsi="Calibri" w:cs="Calibri"/>
          <w:sz w:val="22"/>
          <w:szCs w:val="22"/>
        </w:rPr>
      </w:pPr>
      <w:r w:rsidRPr="00395553">
        <w:rPr>
          <w:rFonts w:ascii="Calibri" w:hAnsi="Calibri" w:cs="Calibri"/>
          <w:sz w:val="22"/>
          <w:szCs w:val="22"/>
        </w:rPr>
        <w:t>If management, in its sole discretion, decides an on-going Saturday overtime rotation is necessary, qualified volunteers will first be sought by seniority, and any openings in the overtime rotation will then be filled in inverse order of seniority of qualified employees. Each Saturday, the next senior group of employees will be assigned to the extent there are not enough qualified volunteers.</w:t>
      </w:r>
    </w:p>
    <w:p w14:paraId="1FAAFE0A" w14:textId="77777777" w:rsidR="00960DF5" w:rsidRPr="00395553" w:rsidRDefault="00960DF5" w:rsidP="00960DF5">
      <w:pPr>
        <w:rPr>
          <w:rFonts w:ascii="Calibri" w:hAnsi="Calibri" w:cs="Calibri"/>
          <w:sz w:val="22"/>
          <w:szCs w:val="22"/>
        </w:rPr>
      </w:pPr>
      <w:r w:rsidRPr="00395553">
        <w:rPr>
          <w:rFonts w:ascii="Calibri" w:hAnsi="Calibri" w:cs="Calibri"/>
          <w:sz w:val="22"/>
          <w:szCs w:val="22"/>
        </w:rPr>
        <w:t>If a rotation has ended and another is begun more than four weeks after the last one ended, management agrees to start with the most junior qualified technicians again (rather than where the rotation left off).</w:t>
      </w:r>
    </w:p>
    <w:p w14:paraId="1448C9D0" w14:textId="28B5BC5E" w:rsidR="00960DF5" w:rsidRDefault="00960DF5" w:rsidP="000948AB">
      <w:pPr>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Sincerely,</w:t>
      </w:r>
    </w:p>
    <w:p w14:paraId="1372A55B" w14:textId="7C07EF42" w:rsidR="00960DF5" w:rsidRDefault="00960DF5" w:rsidP="000948AB">
      <w:pPr>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Tim Drabek</w:t>
      </w:r>
    </w:p>
    <w:p w14:paraId="614DAD8D" w14:textId="44949C34" w:rsidR="00960DF5" w:rsidRPr="00093F4D" w:rsidRDefault="00960DF5" w:rsidP="000948AB">
      <w:pPr>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Director, Labor Relations, JCSS</w:t>
      </w:r>
    </w:p>
    <w:sectPr w:rsidR="00960DF5" w:rsidRPr="00093F4D" w:rsidSect="001903CB">
      <w:footerReference w:type="default" r:id="rId17"/>
      <w:endnotePr>
        <w:numFmt w:val="decimal"/>
      </w:endnotePr>
      <w:pgSz w:w="12240" w:h="15840"/>
      <w:pgMar w:top="720" w:right="1440" w:bottom="630" w:left="1440" w:header="144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5494" w14:textId="77777777" w:rsidR="009639ED" w:rsidRDefault="009639ED">
      <w:r>
        <w:separator/>
      </w:r>
    </w:p>
  </w:endnote>
  <w:endnote w:type="continuationSeparator" w:id="0">
    <w:p w14:paraId="1DB7E633" w14:textId="77777777" w:rsidR="009639ED" w:rsidRDefault="0096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FB6" w14:textId="77777777" w:rsidR="0065753B" w:rsidRDefault="0065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B790" w14:textId="77777777" w:rsidR="00D425A4" w:rsidRDefault="00D425A4" w:rsidP="0022683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AC0B" w14:textId="77777777" w:rsidR="0065753B" w:rsidRDefault="00657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B791" w14:textId="77777777" w:rsidR="00D425A4" w:rsidRPr="0022683C" w:rsidRDefault="00D425A4" w:rsidP="0022683C">
    <w:pPr>
      <w:jc w:val="center"/>
      <w:rPr>
        <w:rFonts w:ascii="Arial" w:hAnsi="Arial" w:cs="Arial"/>
        <w:sz w:val="18"/>
        <w:szCs w:val="18"/>
      </w:rPr>
    </w:pPr>
    <w:r w:rsidRPr="0022683C">
      <w:rPr>
        <w:rStyle w:val="PageNumber"/>
        <w:rFonts w:ascii="Arial" w:hAnsi="Arial" w:cs="Arial"/>
        <w:sz w:val="18"/>
        <w:szCs w:val="18"/>
      </w:rPr>
      <w:fldChar w:fldCharType="begin"/>
    </w:r>
    <w:r w:rsidRPr="0022683C">
      <w:rPr>
        <w:rStyle w:val="PageNumber"/>
        <w:rFonts w:ascii="Arial" w:hAnsi="Arial" w:cs="Arial"/>
        <w:sz w:val="18"/>
        <w:szCs w:val="18"/>
      </w:rPr>
      <w:instrText xml:space="preserve"> PAGE </w:instrText>
    </w:r>
    <w:r w:rsidRPr="0022683C">
      <w:rPr>
        <w:rStyle w:val="PageNumber"/>
        <w:rFonts w:ascii="Arial" w:hAnsi="Arial" w:cs="Arial"/>
        <w:sz w:val="18"/>
        <w:szCs w:val="18"/>
      </w:rPr>
      <w:fldChar w:fldCharType="separate"/>
    </w:r>
    <w:r w:rsidR="00086A37">
      <w:rPr>
        <w:rStyle w:val="PageNumber"/>
        <w:rFonts w:ascii="Arial" w:hAnsi="Arial" w:cs="Arial"/>
        <w:noProof/>
        <w:sz w:val="18"/>
        <w:szCs w:val="18"/>
      </w:rPr>
      <w:t>18</w:t>
    </w:r>
    <w:r w:rsidRPr="0022683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DF66" w14:textId="77777777" w:rsidR="009639ED" w:rsidRDefault="009639ED">
      <w:r>
        <w:separator/>
      </w:r>
    </w:p>
  </w:footnote>
  <w:footnote w:type="continuationSeparator" w:id="0">
    <w:p w14:paraId="28DD6CC2" w14:textId="77777777" w:rsidR="009639ED" w:rsidRDefault="0096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F799" w14:textId="77777777" w:rsidR="0065753B" w:rsidRDefault="00657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B309" w14:textId="77777777" w:rsidR="0065753B" w:rsidRDefault="00657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5556" w14:textId="77777777" w:rsidR="0065753B" w:rsidRDefault="0065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2AF"/>
    <w:multiLevelType w:val="hybridMultilevel"/>
    <w:tmpl w:val="D862D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246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EB3EB0"/>
    <w:multiLevelType w:val="hybridMultilevel"/>
    <w:tmpl w:val="6C8A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F3D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884C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2537C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6573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D572EB"/>
    <w:multiLevelType w:val="singleLevel"/>
    <w:tmpl w:val="C1FA185A"/>
    <w:lvl w:ilvl="0">
      <w:start w:val="10"/>
      <w:numFmt w:val="bullet"/>
      <w:lvlText w:val=""/>
      <w:lvlJc w:val="left"/>
      <w:pPr>
        <w:tabs>
          <w:tab w:val="num" w:pos="1080"/>
        </w:tabs>
        <w:ind w:left="1080" w:hanging="360"/>
      </w:pPr>
      <w:rPr>
        <w:rFonts w:ascii="Symbol" w:hAnsi="Symbol" w:hint="default"/>
      </w:rPr>
    </w:lvl>
  </w:abstractNum>
  <w:abstractNum w:abstractNumId="8" w15:restartNumberingAfterBreak="0">
    <w:nsid w:val="5DED18F5"/>
    <w:multiLevelType w:val="singleLevel"/>
    <w:tmpl w:val="4168A4E6"/>
    <w:lvl w:ilvl="0">
      <w:start w:val="1"/>
      <w:numFmt w:val="decimal"/>
      <w:lvlText w:val="%1."/>
      <w:lvlJc w:val="left"/>
      <w:pPr>
        <w:tabs>
          <w:tab w:val="num" w:pos="1440"/>
        </w:tabs>
        <w:ind w:left="1440" w:hanging="720"/>
      </w:pPr>
      <w:rPr>
        <w:rFonts w:hint="default"/>
      </w:rPr>
    </w:lvl>
  </w:abstractNum>
  <w:abstractNum w:abstractNumId="9" w15:restartNumberingAfterBreak="0">
    <w:nsid w:val="63AF752D"/>
    <w:multiLevelType w:val="hybridMultilevel"/>
    <w:tmpl w:val="5FF21BFA"/>
    <w:lvl w:ilvl="0" w:tplc="7060901E">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C53FC"/>
    <w:multiLevelType w:val="hybridMultilevel"/>
    <w:tmpl w:val="042ED3FC"/>
    <w:lvl w:ilvl="0" w:tplc="EB469B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3316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F56D08"/>
    <w:multiLevelType w:val="singleLevel"/>
    <w:tmpl w:val="1D8AB27C"/>
    <w:lvl w:ilvl="0">
      <w:start w:val="4"/>
      <w:numFmt w:val="lowerLetter"/>
      <w:lvlText w:val="%1)"/>
      <w:lvlJc w:val="left"/>
      <w:pPr>
        <w:tabs>
          <w:tab w:val="num" w:pos="1110"/>
        </w:tabs>
        <w:ind w:left="1110" w:hanging="390"/>
      </w:pPr>
      <w:rPr>
        <w:rFonts w:hint="default"/>
      </w:rPr>
    </w:lvl>
  </w:abstractNum>
  <w:num w:numId="1">
    <w:abstractNumId w:val="7"/>
  </w:num>
  <w:num w:numId="2">
    <w:abstractNumId w:val="8"/>
  </w:num>
  <w:num w:numId="3">
    <w:abstractNumId w:val="12"/>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CC"/>
    <w:rsid w:val="00014E03"/>
    <w:rsid w:val="000303E9"/>
    <w:rsid w:val="0004272E"/>
    <w:rsid w:val="000441AB"/>
    <w:rsid w:val="00044E31"/>
    <w:rsid w:val="00046B18"/>
    <w:rsid w:val="000669E2"/>
    <w:rsid w:val="00086A37"/>
    <w:rsid w:val="00087DCC"/>
    <w:rsid w:val="00093F4D"/>
    <w:rsid w:val="000948AB"/>
    <w:rsid w:val="00095341"/>
    <w:rsid w:val="000A1B5C"/>
    <w:rsid w:val="000A5CCD"/>
    <w:rsid w:val="000F482F"/>
    <w:rsid w:val="000F5576"/>
    <w:rsid w:val="00142C3F"/>
    <w:rsid w:val="00142FF2"/>
    <w:rsid w:val="00163429"/>
    <w:rsid w:val="001903CB"/>
    <w:rsid w:val="001A327D"/>
    <w:rsid w:val="001C36D0"/>
    <w:rsid w:val="001D26E8"/>
    <w:rsid w:val="001F3C97"/>
    <w:rsid w:val="00204DA0"/>
    <w:rsid w:val="00222210"/>
    <w:rsid w:val="002230FB"/>
    <w:rsid w:val="0022683C"/>
    <w:rsid w:val="00231A91"/>
    <w:rsid w:val="00234072"/>
    <w:rsid w:val="00236FBA"/>
    <w:rsid w:val="00241119"/>
    <w:rsid w:val="0025285A"/>
    <w:rsid w:val="002658C8"/>
    <w:rsid w:val="00275A39"/>
    <w:rsid w:val="00282407"/>
    <w:rsid w:val="002835DC"/>
    <w:rsid w:val="00291305"/>
    <w:rsid w:val="002A0781"/>
    <w:rsid w:val="002A0879"/>
    <w:rsid w:val="002A0FF8"/>
    <w:rsid w:val="002C755E"/>
    <w:rsid w:val="002D6E8F"/>
    <w:rsid w:val="002E1923"/>
    <w:rsid w:val="0033411D"/>
    <w:rsid w:val="00357EF3"/>
    <w:rsid w:val="003611FC"/>
    <w:rsid w:val="00374902"/>
    <w:rsid w:val="00382A3B"/>
    <w:rsid w:val="00383B65"/>
    <w:rsid w:val="00383B71"/>
    <w:rsid w:val="00390D48"/>
    <w:rsid w:val="0039732A"/>
    <w:rsid w:val="003A02B4"/>
    <w:rsid w:val="003A2C8A"/>
    <w:rsid w:val="003A407F"/>
    <w:rsid w:val="003A5806"/>
    <w:rsid w:val="003C7A83"/>
    <w:rsid w:val="003E448D"/>
    <w:rsid w:val="003E5BD4"/>
    <w:rsid w:val="0041033B"/>
    <w:rsid w:val="0042038D"/>
    <w:rsid w:val="00455E59"/>
    <w:rsid w:val="00473657"/>
    <w:rsid w:val="00486B63"/>
    <w:rsid w:val="004B45C7"/>
    <w:rsid w:val="004D6752"/>
    <w:rsid w:val="004E0878"/>
    <w:rsid w:val="004F3EFC"/>
    <w:rsid w:val="00510FE5"/>
    <w:rsid w:val="005456DD"/>
    <w:rsid w:val="00550BD2"/>
    <w:rsid w:val="00553763"/>
    <w:rsid w:val="005564CF"/>
    <w:rsid w:val="0056531D"/>
    <w:rsid w:val="00571550"/>
    <w:rsid w:val="005731B9"/>
    <w:rsid w:val="00597511"/>
    <w:rsid w:val="005E5ABE"/>
    <w:rsid w:val="005E5B3D"/>
    <w:rsid w:val="00600B55"/>
    <w:rsid w:val="00600DE9"/>
    <w:rsid w:val="00620D62"/>
    <w:rsid w:val="00641045"/>
    <w:rsid w:val="00651E34"/>
    <w:rsid w:val="00655167"/>
    <w:rsid w:val="0065753B"/>
    <w:rsid w:val="00695B8B"/>
    <w:rsid w:val="006D5B27"/>
    <w:rsid w:val="006D6C7B"/>
    <w:rsid w:val="006F2108"/>
    <w:rsid w:val="00714D7F"/>
    <w:rsid w:val="00723ECB"/>
    <w:rsid w:val="0072726A"/>
    <w:rsid w:val="00743107"/>
    <w:rsid w:val="00756C50"/>
    <w:rsid w:val="00786629"/>
    <w:rsid w:val="00787A7E"/>
    <w:rsid w:val="007A6B0A"/>
    <w:rsid w:val="007C6AE6"/>
    <w:rsid w:val="007E116D"/>
    <w:rsid w:val="007E6344"/>
    <w:rsid w:val="007E6CFB"/>
    <w:rsid w:val="007F59DB"/>
    <w:rsid w:val="008026EA"/>
    <w:rsid w:val="008156CA"/>
    <w:rsid w:val="008173B4"/>
    <w:rsid w:val="0082696E"/>
    <w:rsid w:val="008302C8"/>
    <w:rsid w:val="00843230"/>
    <w:rsid w:val="00854015"/>
    <w:rsid w:val="0088519F"/>
    <w:rsid w:val="008C1D72"/>
    <w:rsid w:val="008C7F21"/>
    <w:rsid w:val="00905A13"/>
    <w:rsid w:val="00922918"/>
    <w:rsid w:val="009407B5"/>
    <w:rsid w:val="00960DF5"/>
    <w:rsid w:val="009639ED"/>
    <w:rsid w:val="00965BBF"/>
    <w:rsid w:val="009902B7"/>
    <w:rsid w:val="009A2C8E"/>
    <w:rsid w:val="009B2247"/>
    <w:rsid w:val="009C5621"/>
    <w:rsid w:val="009E3B0A"/>
    <w:rsid w:val="00A03D75"/>
    <w:rsid w:val="00A05905"/>
    <w:rsid w:val="00A07B0E"/>
    <w:rsid w:val="00A225F7"/>
    <w:rsid w:val="00A37408"/>
    <w:rsid w:val="00A40067"/>
    <w:rsid w:val="00A40CCC"/>
    <w:rsid w:val="00A601DA"/>
    <w:rsid w:val="00A64C4F"/>
    <w:rsid w:val="00A968BD"/>
    <w:rsid w:val="00AB3F64"/>
    <w:rsid w:val="00AC6126"/>
    <w:rsid w:val="00AC731F"/>
    <w:rsid w:val="00AE1079"/>
    <w:rsid w:val="00AF6581"/>
    <w:rsid w:val="00B63784"/>
    <w:rsid w:val="00B739D5"/>
    <w:rsid w:val="00BA27E0"/>
    <w:rsid w:val="00BF049C"/>
    <w:rsid w:val="00C27A7C"/>
    <w:rsid w:val="00C32AE8"/>
    <w:rsid w:val="00C50825"/>
    <w:rsid w:val="00C71B5A"/>
    <w:rsid w:val="00C728C7"/>
    <w:rsid w:val="00CA7ED9"/>
    <w:rsid w:val="00CB3FBF"/>
    <w:rsid w:val="00CD2B15"/>
    <w:rsid w:val="00D01813"/>
    <w:rsid w:val="00D10E8B"/>
    <w:rsid w:val="00D32D62"/>
    <w:rsid w:val="00D425A4"/>
    <w:rsid w:val="00D54C5F"/>
    <w:rsid w:val="00D6791B"/>
    <w:rsid w:val="00D94A25"/>
    <w:rsid w:val="00DB41B0"/>
    <w:rsid w:val="00DC24E6"/>
    <w:rsid w:val="00DE7D2F"/>
    <w:rsid w:val="00E07731"/>
    <w:rsid w:val="00E14765"/>
    <w:rsid w:val="00E233FE"/>
    <w:rsid w:val="00E26BA0"/>
    <w:rsid w:val="00E81749"/>
    <w:rsid w:val="00E81F52"/>
    <w:rsid w:val="00EA21AE"/>
    <w:rsid w:val="00EE1D73"/>
    <w:rsid w:val="00EE3DB5"/>
    <w:rsid w:val="00EE4F51"/>
    <w:rsid w:val="00EE6A22"/>
    <w:rsid w:val="00EF53A2"/>
    <w:rsid w:val="00EF62E6"/>
    <w:rsid w:val="00F11769"/>
    <w:rsid w:val="00F157F3"/>
    <w:rsid w:val="00F409FA"/>
    <w:rsid w:val="00F41265"/>
    <w:rsid w:val="00F47CFA"/>
    <w:rsid w:val="00F51E95"/>
    <w:rsid w:val="00F521D3"/>
    <w:rsid w:val="00F665DA"/>
    <w:rsid w:val="00F70943"/>
    <w:rsid w:val="00F8787E"/>
    <w:rsid w:val="00FC220B"/>
    <w:rsid w:val="00FE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68AEB3A7"/>
  <w15:docId w15:val="{3C9B3996-26FA-4A97-A6D2-431DE6CB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A22"/>
    <w:pPr>
      <w:widowControl w:val="0"/>
    </w:pPr>
    <w:rPr>
      <w:snapToGrid w:val="0"/>
      <w:sz w:val="24"/>
    </w:rPr>
  </w:style>
  <w:style w:type="paragraph" w:styleId="Heading1">
    <w:name w:val="heading 1"/>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8928"/>
        <w:tab w:val="left" w:pos="9360"/>
      </w:tabs>
      <w:jc w:val="center"/>
      <w:outlineLvl w:val="0"/>
    </w:pPr>
    <w:rPr>
      <w:rFonts w:ascii="Courier" w:hAnsi="Courier"/>
      <w:u w:val="single"/>
    </w:rPr>
  </w:style>
  <w:style w:type="paragraph" w:styleId="Heading2">
    <w:name w:val="heading 2"/>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4500"/>
        <w:tab w:val="left" w:pos="8928"/>
        <w:tab w:val="left" w:pos="9360"/>
      </w:tabs>
      <w:jc w:val="both"/>
      <w:outlineLvl w:val="1"/>
    </w:pPr>
    <w:rPr>
      <w:rFonts w:ascii="Courier" w:hAnsi="Courier"/>
    </w:rPr>
  </w:style>
  <w:style w:type="paragraph" w:styleId="Heading3">
    <w:name w:val="heading 3"/>
    <w:basedOn w:val="Normal"/>
    <w:next w:val="Normal"/>
    <w:qFormat/>
    <w:rsid w:val="00EE6A22"/>
    <w:pPr>
      <w:keepNext/>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center"/>
      <w:outlineLvl w:val="2"/>
    </w:pPr>
    <w:rPr>
      <w:rFonts w:ascii="Courier" w:hAnsi="Courier"/>
    </w:rPr>
  </w:style>
  <w:style w:type="paragraph" w:styleId="Heading4">
    <w:name w:val="heading 4"/>
    <w:basedOn w:val="Normal"/>
    <w:next w:val="Normal"/>
    <w:qFormat/>
    <w:rsid w:val="00EE6A22"/>
    <w:pPr>
      <w:keepNext/>
      <w:tabs>
        <w:tab w:val="left" w:pos="5040"/>
        <w:tab w:val="left" w:pos="7200"/>
      </w:tabs>
      <w:ind w:left="1440"/>
      <w:outlineLvl w:val="3"/>
    </w:pPr>
    <w:rPr>
      <w:rFonts w:ascii="Courier New" w:hAnsi="Courier New"/>
    </w:rPr>
  </w:style>
  <w:style w:type="paragraph" w:styleId="Heading5">
    <w:name w:val="heading 5"/>
    <w:basedOn w:val="Normal"/>
    <w:next w:val="Normal"/>
    <w:qFormat/>
    <w:rsid w:val="00EE6A22"/>
    <w:pPr>
      <w:keepNext/>
      <w:tabs>
        <w:tab w:val="left" w:pos="7920"/>
      </w:tabs>
      <w:spacing w:line="480" w:lineRule="auto"/>
      <w:ind w:left="1440" w:right="1440"/>
      <w:jc w:val="center"/>
      <w:outlineLvl w:val="4"/>
    </w:pPr>
    <w:rPr>
      <w:color w:val="0000FF"/>
      <w:u w:val="single"/>
    </w:rPr>
  </w:style>
  <w:style w:type="paragraph" w:styleId="Heading6">
    <w:name w:val="heading 6"/>
    <w:basedOn w:val="Normal"/>
    <w:next w:val="Normal"/>
    <w:qFormat/>
    <w:rsid w:val="00EE6A22"/>
    <w:pPr>
      <w:keepNext/>
      <w:outlineLvl w:val="5"/>
    </w:pPr>
    <w:rPr>
      <w:rFonts w:ascii="Arial" w:hAnsi="Arial"/>
      <w:u w:val="single"/>
    </w:rPr>
  </w:style>
  <w:style w:type="paragraph" w:styleId="Heading7">
    <w:name w:val="heading 7"/>
    <w:basedOn w:val="Normal"/>
    <w:next w:val="Normal"/>
    <w:qFormat/>
    <w:rsid w:val="00EE6A22"/>
    <w:pPr>
      <w:keepNext/>
      <w:outlineLvl w:val="6"/>
    </w:pPr>
    <w:rPr>
      <w:rFonts w:ascii="Arial" w:hAnsi="Arial"/>
      <w:b/>
      <w:bCs/>
      <w:color w:val="333399"/>
    </w:rPr>
  </w:style>
  <w:style w:type="paragraph" w:styleId="Heading8">
    <w:name w:val="heading 8"/>
    <w:basedOn w:val="Normal"/>
    <w:next w:val="Normal"/>
    <w:qFormat/>
    <w:rsid w:val="00EE6A22"/>
    <w:pPr>
      <w:keepNext/>
      <w:jc w:val="center"/>
      <w:outlineLvl w:val="7"/>
    </w:pPr>
    <w:rPr>
      <w:rFonts w:ascii="Arial" w:hAnsi="Arial" w:cs="Arial"/>
      <w:u w:val="single"/>
    </w:rPr>
  </w:style>
  <w:style w:type="paragraph" w:styleId="Heading9">
    <w:name w:val="heading 9"/>
    <w:basedOn w:val="Normal"/>
    <w:next w:val="Normal"/>
    <w:link w:val="Heading9Char"/>
    <w:semiHidden/>
    <w:unhideWhenUsed/>
    <w:qFormat/>
    <w:rsid w:val="00EE4F5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6A22"/>
  </w:style>
  <w:style w:type="paragraph" w:styleId="BodyTextIndent">
    <w:name w:val="Body Text Indent"/>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1440"/>
        <w:tab w:val="left" w:pos="2160"/>
        <w:tab w:val="left" w:pos="6480"/>
        <w:tab w:val="left" w:pos="8928"/>
        <w:tab w:val="left" w:pos="9360"/>
      </w:tabs>
      <w:ind w:left="180" w:hanging="180"/>
      <w:jc w:val="both"/>
    </w:pPr>
    <w:rPr>
      <w:rFonts w:ascii="Courier" w:hAnsi="Courier"/>
    </w:rPr>
  </w:style>
  <w:style w:type="paragraph" w:styleId="BodyTextIndent2">
    <w:name w:val="Body Text Indent 2"/>
    <w:basedOn w:val="Normal"/>
    <w:rsid w:val="00EE6A22"/>
    <w:pPr>
      <w:ind w:left="1440"/>
    </w:pPr>
  </w:style>
  <w:style w:type="paragraph" w:styleId="BodyText">
    <w:name w:val="Body Text"/>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jc w:val="both"/>
    </w:pPr>
    <w:rPr>
      <w:rFonts w:ascii="Courier" w:hAnsi="Courier"/>
    </w:rPr>
  </w:style>
  <w:style w:type="paragraph" w:styleId="BodyTextIndent3">
    <w:name w:val="Body Text Indent 3"/>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60"/>
        <w:tab w:val="left" w:pos="6480"/>
        <w:tab w:val="left" w:pos="8928"/>
        <w:tab w:val="left" w:pos="9360"/>
      </w:tabs>
      <w:ind w:firstLine="2160"/>
      <w:jc w:val="both"/>
    </w:pPr>
    <w:rPr>
      <w:rFonts w:ascii="Courier" w:hAnsi="Courier"/>
      <w:color w:val="FF0000"/>
    </w:rPr>
  </w:style>
  <w:style w:type="paragraph" w:styleId="BodyText2">
    <w:name w:val="Body Text 2"/>
    <w:basedOn w:val="Normal"/>
    <w:rsid w:val="00EE6A2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6480"/>
        <w:tab w:val="left" w:pos="8928"/>
        <w:tab w:val="left" w:pos="9360"/>
      </w:tabs>
    </w:pPr>
    <w:rPr>
      <w:rFonts w:ascii="Arial" w:hAnsi="Arial"/>
    </w:rPr>
  </w:style>
  <w:style w:type="paragraph" w:styleId="DocumentMap">
    <w:name w:val="Document Map"/>
    <w:basedOn w:val="Normal"/>
    <w:semiHidden/>
    <w:rsid w:val="00EE6A22"/>
    <w:pPr>
      <w:shd w:val="clear" w:color="auto" w:fill="000080"/>
    </w:pPr>
    <w:rPr>
      <w:rFonts w:ascii="Tahoma" w:hAnsi="Tahoma"/>
    </w:rPr>
  </w:style>
  <w:style w:type="paragraph" w:styleId="Header">
    <w:name w:val="header"/>
    <w:basedOn w:val="Normal"/>
    <w:rsid w:val="00EE6A22"/>
    <w:pPr>
      <w:tabs>
        <w:tab w:val="center" w:pos="4320"/>
        <w:tab w:val="right" w:pos="8640"/>
      </w:tabs>
    </w:pPr>
  </w:style>
  <w:style w:type="paragraph" w:styleId="Footer">
    <w:name w:val="footer"/>
    <w:basedOn w:val="Normal"/>
    <w:rsid w:val="00EE6A22"/>
    <w:pPr>
      <w:tabs>
        <w:tab w:val="center" w:pos="4320"/>
        <w:tab w:val="right" w:pos="8640"/>
      </w:tabs>
    </w:pPr>
  </w:style>
  <w:style w:type="paragraph" w:styleId="Title">
    <w:name w:val="Title"/>
    <w:basedOn w:val="Normal"/>
    <w:qFormat/>
    <w:rsid w:val="00965BBF"/>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pPr>
    <w:rPr>
      <w:rFonts w:ascii="Arial" w:hAnsi="Arial" w:cs="Arial"/>
      <w:b/>
      <w:bCs/>
      <w:snapToGrid/>
      <w:sz w:val="22"/>
      <w:szCs w:val="24"/>
      <w:u w:val="single"/>
    </w:rPr>
  </w:style>
  <w:style w:type="character" w:styleId="PageNumber">
    <w:name w:val="page number"/>
    <w:basedOn w:val="DefaultParagraphFont"/>
    <w:rsid w:val="0022683C"/>
  </w:style>
  <w:style w:type="paragraph" w:styleId="BalloonText">
    <w:name w:val="Balloon Text"/>
    <w:basedOn w:val="Normal"/>
    <w:semiHidden/>
    <w:rsid w:val="00374902"/>
    <w:rPr>
      <w:rFonts w:ascii="Tahoma" w:hAnsi="Tahoma"/>
      <w:sz w:val="16"/>
      <w:szCs w:val="16"/>
    </w:rPr>
  </w:style>
  <w:style w:type="table" w:styleId="TableGrid">
    <w:name w:val="Table Grid"/>
    <w:basedOn w:val="TableNormal"/>
    <w:rsid w:val="007431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semiHidden/>
    <w:rsid w:val="00EE4F51"/>
    <w:rPr>
      <w:rFonts w:ascii="Cambria" w:eastAsia="Times New Roman" w:hAnsi="Cambria" w:cs="Times New Roman"/>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121">
      <w:bodyDiv w:val="1"/>
      <w:marLeft w:val="0"/>
      <w:marRight w:val="0"/>
      <w:marTop w:val="0"/>
      <w:marBottom w:val="0"/>
      <w:divBdr>
        <w:top w:val="none" w:sz="0" w:space="0" w:color="auto"/>
        <w:left w:val="none" w:sz="0" w:space="0" w:color="auto"/>
        <w:bottom w:val="none" w:sz="0" w:space="0" w:color="auto"/>
        <w:right w:val="none" w:sz="0" w:space="0" w:color="auto"/>
      </w:divBdr>
    </w:div>
    <w:div w:id="256597354">
      <w:bodyDiv w:val="1"/>
      <w:marLeft w:val="0"/>
      <w:marRight w:val="0"/>
      <w:marTop w:val="0"/>
      <w:marBottom w:val="0"/>
      <w:divBdr>
        <w:top w:val="none" w:sz="0" w:space="0" w:color="auto"/>
        <w:left w:val="none" w:sz="0" w:space="0" w:color="auto"/>
        <w:bottom w:val="none" w:sz="0" w:space="0" w:color="auto"/>
        <w:right w:val="none" w:sz="0" w:space="0" w:color="auto"/>
      </w:divBdr>
    </w:div>
    <w:div w:id="352416587">
      <w:bodyDiv w:val="1"/>
      <w:marLeft w:val="0"/>
      <w:marRight w:val="0"/>
      <w:marTop w:val="0"/>
      <w:marBottom w:val="0"/>
      <w:divBdr>
        <w:top w:val="none" w:sz="0" w:space="0" w:color="auto"/>
        <w:left w:val="none" w:sz="0" w:space="0" w:color="auto"/>
        <w:bottom w:val="none" w:sz="0" w:space="0" w:color="auto"/>
        <w:right w:val="none" w:sz="0" w:space="0" w:color="auto"/>
      </w:divBdr>
    </w:div>
    <w:div w:id="819272449">
      <w:bodyDiv w:val="1"/>
      <w:marLeft w:val="0"/>
      <w:marRight w:val="0"/>
      <w:marTop w:val="0"/>
      <w:marBottom w:val="0"/>
      <w:divBdr>
        <w:top w:val="none" w:sz="0" w:space="0" w:color="auto"/>
        <w:left w:val="none" w:sz="0" w:space="0" w:color="auto"/>
        <w:bottom w:val="none" w:sz="0" w:space="0" w:color="auto"/>
        <w:right w:val="none" w:sz="0" w:space="0" w:color="auto"/>
      </w:divBdr>
    </w:div>
    <w:div w:id="1174304681">
      <w:bodyDiv w:val="1"/>
      <w:marLeft w:val="0"/>
      <w:marRight w:val="0"/>
      <w:marTop w:val="0"/>
      <w:marBottom w:val="0"/>
      <w:divBdr>
        <w:top w:val="none" w:sz="0" w:space="0" w:color="auto"/>
        <w:left w:val="none" w:sz="0" w:space="0" w:color="auto"/>
        <w:bottom w:val="none" w:sz="0" w:space="0" w:color="auto"/>
        <w:right w:val="none" w:sz="0" w:space="0" w:color="auto"/>
      </w:divBdr>
    </w:div>
    <w:div w:id="1648512073">
      <w:bodyDiv w:val="1"/>
      <w:marLeft w:val="0"/>
      <w:marRight w:val="0"/>
      <w:marTop w:val="0"/>
      <w:marBottom w:val="0"/>
      <w:divBdr>
        <w:top w:val="none" w:sz="0" w:space="0" w:color="auto"/>
        <w:left w:val="none" w:sz="0" w:space="0" w:color="auto"/>
        <w:bottom w:val="none" w:sz="0" w:space="0" w:color="auto"/>
        <w:right w:val="none" w:sz="0" w:space="0" w:color="auto"/>
      </w:divBdr>
    </w:div>
    <w:div w:id="1652250417">
      <w:bodyDiv w:val="1"/>
      <w:marLeft w:val="0"/>
      <w:marRight w:val="0"/>
      <w:marTop w:val="0"/>
      <w:marBottom w:val="0"/>
      <w:divBdr>
        <w:top w:val="none" w:sz="0" w:space="0" w:color="auto"/>
        <w:left w:val="none" w:sz="0" w:space="0" w:color="auto"/>
        <w:bottom w:val="none" w:sz="0" w:space="0" w:color="auto"/>
        <w:right w:val="none" w:sz="0" w:space="0" w:color="auto"/>
      </w:divBdr>
    </w:div>
    <w:div w:id="1955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A8F76FC3ED4C89BBA0D3855C1CF5" ma:contentTypeVersion="9" ma:contentTypeDescription="Create a new document." ma:contentTypeScope="" ma:versionID="fc6e443545da125fe74930c3fd5fcf55">
  <xsd:schema xmlns:xsd="http://www.w3.org/2001/XMLSchema" xmlns:xs="http://www.w3.org/2001/XMLSchema" xmlns:p="http://schemas.microsoft.com/office/2006/metadata/properties" xmlns:ns3="df72786a-e2cd-41ba-88eb-236da32938c1" targetNamespace="http://schemas.microsoft.com/office/2006/metadata/properties" ma:root="true" ma:fieldsID="86711a8f529e02e3db2c496c57920943" ns3:_="">
    <xsd:import namespace="df72786a-e2cd-41ba-88eb-236da32938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2786a-e2cd-41ba-88eb-236da3293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B6791-82C0-4170-AC8B-13983192A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0FD42-0E6B-4C5D-B758-8AC1C0679678}">
  <ds:schemaRefs>
    <ds:schemaRef ds:uri="http://schemas.microsoft.com/sharepoint/v3/contenttype/forms"/>
  </ds:schemaRefs>
</ds:datastoreItem>
</file>

<file path=customXml/itemProps3.xml><?xml version="1.0" encoding="utf-8"?>
<ds:datastoreItem xmlns:ds="http://schemas.openxmlformats.org/officeDocument/2006/customXml" ds:itemID="{ACC85D8A-CCBC-4733-973F-50165E261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2786a-e2cd-41ba-88eb-236da3293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7291</Words>
  <Characters>41564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AGREEMENT</vt:lpstr>
    </vt:vector>
  </TitlesOfParts>
  <Company>ADT Security  Services, Inc.</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Josie Yeoman</dc:creator>
  <cp:lastModifiedBy>Timothy A Drabek</cp:lastModifiedBy>
  <cp:revision>10</cp:revision>
  <cp:lastPrinted>2011-10-03T20:06:00Z</cp:lastPrinted>
  <dcterms:created xsi:type="dcterms:W3CDTF">2022-03-25T20:59:00Z</dcterms:created>
  <dcterms:modified xsi:type="dcterms:W3CDTF">2022-03-25T21:09:00Z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vt:lpwstr>
  </property>
  <property fmtid="{D5CDD505-2E9C-101B-9397-08002B2CF9AE}" pid="3" name="ContentTypeId">
    <vt:lpwstr>0x01010084F3A8F76FC3ED4C89BBA0D3855C1CF5</vt:lpwstr>
  </property>
  <property fmtid="{D5CDD505-2E9C-101B-9397-08002B2CF9AE}" pid="4" name="MSIP_Label_6be01c0c-f9b3-4dc4-af0b-a82110cc37cd_Enabled">
    <vt:lpwstr>true</vt:lpwstr>
  </property>
  <property fmtid="{D5CDD505-2E9C-101B-9397-08002B2CF9AE}" pid="5" name="MSIP_Label_6be01c0c-f9b3-4dc4-af0b-a82110cc37cd_SetDate">
    <vt:lpwstr>2022-03-25T20:50:20Z</vt:lpwstr>
  </property>
  <property fmtid="{D5CDD505-2E9C-101B-9397-08002B2CF9AE}" pid="6" name="MSIP_Label_6be01c0c-f9b3-4dc4-af0b-a82110cc37cd_Method">
    <vt:lpwstr>Standard</vt:lpwstr>
  </property>
  <property fmtid="{D5CDD505-2E9C-101B-9397-08002B2CF9AE}" pid="7" name="MSIP_Label_6be01c0c-f9b3-4dc4-af0b-a82110cc37cd_Name">
    <vt:lpwstr>6be01c0c-f9b3-4dc4-af0b-a82110cc37cd</vt:lpwstr>
  </property>
  <property fmtid="{D5CDD505-2E9C-101B-9397-08002B2CF9AE}" pid="8" name="MSIP_Label_6be01c0c-f9b3-4dc4-af0b-a82110cc37cd_SiteId">
    <vt:lpwstr>a1f1e214-7ded-45b6-81a1-9e8ae3459641</vt:lpwstr>
  </property>
  <property fmtid="{D5CDD505-2E9C-101B-9397-08002B2CF9AE}" pid="9" name="MSIP_Label_6be01c0c-f9b3-4dc4-af0b-a82110cc37cd_ActionId">
    <vt:lpwstr>bc4aa6c5-ce64-4a91-b303-d3b5204b6eb8</vt:lpwstr>
  </property>
  <property fmtid="{D5CDD505-2E9C-101B-9397-08002B2CF9AE}" pid="10" name="MSIP_Label_6be01c0c-f9b3-4dc4-af0b-a82110cc37cd_ContentBits">
    <vt:lpwstr>0</vt:lpwstr>
  </property>
</Properties>
</file>